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8CF8" w14:textId="77777777" w:rsidR="00FD620B" w:rsidRPr="00AF5CF3" w:rsidRDefault="00FD620B" w:rsidP="004C7394">
      <w:pPr>
        <w:pStyle w:val="Heading7"/>
      </w:pPr>
      <w:r w:rsidRPr="00AF5CF3">
        <w:t>Minutes of Meeting</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
        <w:gridCol w:w="1691"/>
        <w:gridCol w:w="61"/>
        <w:gridCol w:w="1444"/>
        <w:gridCol w:w="5386"/>
        <w:gridCol w:w="1208"/>
      </w:tblGrid>
      <w:tr w:rsidR="00FD620B" w14:paraId="1A29F428" w14:textId="77777777" w:rsidTr="00AD6EDD">
        <w:trPr>
          <w:gridBefore w:val="1"/>
          <w:wBefore w:w="65" w:type="dxa"/>
          <w:trHeight w:val="567"/>
        </w:trPr>
        <w:tc>
          <w:tcPr>
            <w:tcW w:w="1691" w:type="dxa"/>
            <w:tcBorders>
              <w:right w:val="single" w:sz="12" w:space="0" w:color="FFFFFF" w:themeColor="background1"/>
            </w:tcBorders>
            <w:shd w:val="clear" w:color="auto" w:fill="548DD4" w:themeFill="text2" w:themeFillTint="99"/>
            <w:vAlign w:val="center"/>
          </w:tcPr>
          <w:p w14:paraId="44BA03D3" w14:textId="77777777" w:rsidR="00FD620B" w:rsidRPr="000200F2" w:rsidRDefault="00FD620B" w:rsidP="006202CD">
            <w:pPr>
              <w:rPr>
                <w:rFonts w:cs="Arial"/>
                <w:b/>
                <w:color w:val="FFFFFF" w:themeColor="background1"/>
                <w:sz w:val="22"/>
                <w:szCs w:val="24"/>
              </w:rPr>
            </w:pPr>
            <w:r>
              <w:rPr>
                <w:rFonts w:cs="Arial"/>
                <w:b/>
                <w:color w:val="FFFFFF" w:themeColor="background1"/>
                <w:sz w:val="22"/>
                <w:szCs w:val="24"/>
              </w:rPr>
              <w:t>Meeting</w:t>
            </w:r>
          </w:p>
        </w:tc>
        <w:tc>
          <w:tcPr>
            <w:tcW w:w="8099" w:type="dxa"/>
            <w:gridSpan w:val="4"/>
            <w:tcBorders>
              <w:left w:val="single" w:sz="12" w:space="0" w:color="FFFFFF" w:themeColor="background1"/>
            </w:tcBorders>
            <w:shd w:val="clear" w:color="auto" w:fill="548DD4" w:themeFill="text2" w:themeFillTint="99"/>
            <w:vAlign w:val="center"/>
          </w:tcPr>
          <w:p w14:paraId="2F31878D" w14:textId="77777777" w:rsidR="00FD620B" w:rsidRPr="000200F2" w:rsidRDefault="000F6812" w:rsidP="00ED6DA9">
            <w:pPr>
              <w:rPr>
                <w:rFonts w:cs="Arial"/>
                <w:b/>
                <w:color w:val="FFFFFF" w:themeColor="background1"/>
                <w:sz w:val="22"/>
                <w:szCs w:val="24"/>
              </w:rPr>
            </w:pPr>
            <w:r>
              <w:rPr>
                <w:rFonts w:cs="Arial"/>
                <w:b/>
                <w:color w:val="FFFFFF" w:themeColor="background1"/>
                <w:sz w:val="22"/>
                <w:szCs w:val="24"/>
              </w:rPr>
              <w:t>Resident Project Monitoring Committee</w:t>
            </w:r>
          </w:p>
        </w:tc>
      </w:tr>
      <w:tr w:rsidR="00FD620B" w14:paraId="58ACF973" w14:textId="77777777" w:rsidTr="00AD6EDD">
        <w:trPr>
          <w:gridBefore w:val="1"/>
          <w:wBefore w:w="65" w:type="dxa"/>
          <w:trHeight w:val="567"/>
        </w:trPr>
        <w:tc>
          <w:tcPr>
            <w:tcW w:w="1691" w:type="dxa"/>
            <w:tcBorders>
              <w:right w:val="single" w:sz="12" w:space="0" w:color="FFFFFF" w:themeColor="background1"/>
            </w:tcBorders>
            <w:shd w:val="clear" w:color="auto" w:fill="548DD4" w:themeFill="text2" w:themeFillTint="99"/>
            <w:vAlign w:val="center"/>
          </w:tcPr>
          <w:p w14:paraId="56886464" w14:textId="77777777" w:rsidR="00FD620B" w:rsidRPr="000200F2" w:rsidRDefault="00FD620B" w:rsidP="006202CD">
            <w:pPr>
              <w:rPr>
                <w:rFonts w:cs="Arial"/>
                <w:b/>
                <w:color w:val="FFFFFF" w:themeColor="background1"/>
                <w:sz w:val="22"/>
                <w:szCs w:val="24"/>
              </w:rPr>
            </w:pPr>
            <w:r w:rsidRPr="000200F2">
              <w:rPr>
                <w:rFonts w:cs="Arial"/>
                <w:b/>
                <w:color w:val="FFFFFF" w:themeColor="background1"/>
                <w:sz w:val="22"/>
                <w:szCs w:val="24"/>
              </w:rPr>
              <w:t>Date</w:t>
            </w:r>
          </w:p>
        </w:tc>
        <w:tc>
          <w:tcPr>
            <w:tcW w:w="8099" w:type="dxa"/>
            <w:gridSpan w:val="4"/>
            <w:tcBorders>
              <w:left w:val="single" w:sz="12" w:space="0" w:color="FFFFFF" w:themeColor="background1"/>
            </w:tcBorders>
            <w:shd w:val="clear" w:color="auto" w:fill="548DD4" w:themeFill="text2" w:themeFillTint="99"/>
            <w:vAlign w:val="center"/>
          </w:tcPr>
          <w:p w14:paraId="49804391" w14:textId="158BD3E3" w:rsidR="00FD620B" w:rsidRPr="000200F2" w:rsidRDefault="000849E9" w:rsidP="00353EA7">
            <w:pPr>
              <w:rPr>
                <w:rFonts w:cs="Arial"/>
                <w:b/>
                <w:color w:val="FFFFFF" w:themeColor="background1"/>
                <w:sz w:val="22"/>
                <w:szCs w:val="24"/>
              </w:rPr>
            </w:pPr>
            <w:r>
              <w:rPr>
                <w:rFonts w:ascii="Arial Bold" w:hAnsi="Arial Bold" w:cs="Arial"/>
                <w:b/>
                <w:color w:val="FFFFFF" w:themeColor="background1"/>
                <w:sz w:val="22"/>
                <w:szCs w:val="24"/>
              </w:rPr>
              <w:t xml:space="preserve">25 April 2024 </w:t>
            </w:r>
          </w:p>
        </w:tc>
      </w:tr>
      <w:tr w:rsidR="00FD620B" w14:paraId="5CCB3AF7" w14:textId="77777777" w:rsidTr="00AD6EDD">
        <w:trPr>
          <w:gridBefore w:val="1"/>
          <w:wBefore w:w="65" w:type="dxa"/>
          <w:trHeight w:val="567"/>
        </w:trPr>
        <w:tc>
          <w:tcPr>
            <w:tcW w:w="1691" w:type="dxa"/>
            <w:tcBorders>
              <w:right w:val="single" w:sz="12" w:space="0" w:color="FFFFFF" w:themeColor="background1"/>
            </w:tcBorders>
            <w:shd w:val="clear" w:color="auto" w:fill="548DD4" w:themeFill="text2" w:themeFillTint="99"/>
            <w:vAlign w:val="center"/>
          </w:tcPr>
          <w:p w14:paraId="7EEAA091" w14:textId="77777777" w:rsidR="00FD620B" w:rsidRPr="000200F2" w:rsidRDefault="00FD620B" w:rsidP="006202CD">
            <w:pPr>
              <w:rPr>
                <w:rFonts w:cs="Arial"/>
                <w:b/>
                <w:color w:val="FFFFFF" w:themeColor="background1"/>
                <w:sz w:val="22"/>
                <w:szCs w:val="24"/>
              </w:rPr>
            </w:pPr>
            <w:r w:rsidRPr="000200F2">
              <w:rPr>
                <w:rFonts w:cs="Arial"/>
                <w:b/>
                <w:color w:val="FFFFFF" w:themeColor="background1"/>
                <w:sz w:val="22"/>
                <w:szCs w:val="24"/>
              </w:rPr>
              <w:t>Time</w:t>
            </w:r>
          </w:p>
        </w:tc>
        <w:tc>
          <w:tcPr>
            <w:tcW w:w="8099" w:type="dxa"/>
            <w:gridSpan w:val="4"/>
            <w:tcBorders>
              <w:left w:val="single" w:sz="12" w:space="0" w:color="FFFFFF" w:themeColor="background1"/>
            </w:tcBorders>
            <w:shd w:val="clear" w:color="auto" w:fill="548DD4" w:themeFill="text2" w:themeFillTint="99"/>
            <w:vAlign w:val="center"/>
          </w:tcPr>
          <w:p w14:paraId="0A1EDB2E" w14:textId="2503CC6E" w:rsidR="00FD620B" w:rsidRPr="000200F2" w:rsidRDefault="00AD6EDD" w:rsidP="00042257">
            <w:pPr>
              <w:rPr>
                <w:rFonts w:cs="Arial"/>
                <w:b/>
                <w:color w:val="FFFFFF" w:themeColor="background1"/>
                <w:sz w:val="22"/>
                <w:szCs w:val="24"/>
              </w:rPr>
            </w:pPr>
            <w:r>
              <w:rPr>
                <w:rFonts w:cs="Arial"/>
                <w:b/>
                <w:color w:val="FFFFFF" w:themeColor="background1"/>
                <w:sz w:val="22"/>
                <w:szCs w:val="24"/>
              </w:rPr>
              <w:t>6.</w:t>
            </w:r>
            <w:r w:rsidR="005B4EE2">
              <w:rPr>
                <w:rFonts w:cs="Arial"/>
                <w:b/>
                <w:color w:val="FFFFFF" w:themeColor="background1"/>
                <w:sz w:val="22"/>
                <w:szCs w:val="24"/>
              </w:rPr>
              <w:t>3</w:t>
            </w:r>
            <w:r w:rsidR="002423FE">
              <w:rPr>
                <w:rFonts w:cs="Arial"/>
                <w:b/>
                <w:color w:val="FFFFFF" w:themeColor="background1"/>
                <w:sz w:val="22"/>
                <w:szCs w:val="24"/>
              </w:rPr>
              <w:t>0pm</w:t>
            </w:r>
          </w:p>
        </w:tc>
      </w:tr>
      <w:tr w:rsidR="00FD620B" w14:paraId="50053524" w14:textId="77777777" w:rsidTr="00AD6EDD">
        <w:trPr>
          <w:gridBefore w:val="1"/>
          <w:wBefore w:w="65" w:type="dxa"/>
          <w:trHeight w:val="567"/>
        </w:trPr>
        <w:tc>
          <w:tcPr>
            <w:tcW w:w="1691" w:type="dxa"/>
            <w:tcBorders>
              <w:bottom w:val="single" w:sz="12" w:space="0" w:color="FFFFFF" w:themeColor="background1"/>
              <w:right w:val="single" w:sz="12" w:space="0" w:color="FFFFFF" w:themeColor="background1"/>
            </w:tcBorders>
            <w:shd w:val="clear" w:color="auto" w:fill="548DD4" w:themeFill="text2" w:themeFillTint="99"/>
            <w:vAlign w:val="center"/>
          </w:tcPr>
          <w:p w14:paraId="7BA20BF7" w14:textId="77777777" w:rsidR="00FD620B" w:rsidRPr="000200F2" w:rsidRDefault="00FD620B" w:rsidP="006202CD">
            <w:pPr>
              <w:rPr>
                <w:rFonts w:cs="Arial"/>
                <w:b/>
                <w:color w:val="FFFFFF" w:themeColor="background1"/>
                <w:sz w:val="22"/>
                <w:szCs w:val="24"/>
              </w:rPr>
            </w:pPr>
            <w:r w:rsidRPr="000200F2">
              <w:rPr>
                <w:rFonts w:cs="Arial"/>
                <w:b/>
                <w:color w:val="FFFFFF" w:themeColor="background1"/>
                <w:sz w:val="22"/>
                <w:szCs w:val="24"/>
              </w:rPr>
              <w:t>Venue</w:t>
            </w:r>
          </w:p>
        </w:tc>
        <w:tc>
          <w:tcPr>
            <w:tcW w:w="8099" w:type="dxa"/>
            <w:gridSpan w:val="4"/>
            <w:tcBorders>
              <w:left w:val="single" w:sz="12" w:space="0" w:color="FFFFFF" w:themeColor="background1"/>
              <w:bottom w:val="single" w:sz="12" w:space="0" w:color="FFFFFF" w:themeColor="background1"/>
            </w:tcBorders>
            <w:shd w:val="clear" w:color="auto" w:fill="548DD4" w:themeFill="text2" w:themeFillTint="99"/>
            <w:vAlign w:val="center"/>
          </w:tcPr>
          <w:p w14:paraId="12B1F4B3" w14:textId="50C6D719" w:rsidR="00FD620B" w:rsidRPr="000200F2" w:rsidRDefault="002F587C" w:rsidP="004804BA">
            <w:pPr>
              <w:rPr>
                <w:rFonts w:cs="Arial"/>
                <w:b/>
                <w:color w:val="FFFFFF" w:themeColor="background1"/>
                <w:sz w:val="22"/>
                <w:szCs w:val="24"/>
              </w:rPr>
            </w:pPr>
            <w:r>
              <w:rPr>
                <w:rFonts w:cs="Arial"/>
                <w:b/>
                <w:color w:val="FFFFFF" w:themeColor="background1"/>
                <w:sz w:val="22"/>
                <w:szCs w:val="24"/>
              </w:rPr>
              <w:t>Boardroom NCH Project Office</w:t>
            </w:r>
            <w:r w:rsidR="000849E9">
              <w:rPr>
                <w:rFonts w:cs="Arial"/>
                <w:b/>
                <w:color w:val="FFFFFF" w:themeColor="background1"/>
                <w:sz w:val="22"/>
                <w:szCs w:val="24"/>
              </w:rPr>
              <w:t xml:space="preserve"> and Microsoft Teams</w:t>
            </w:r>
          </w:p>
        </w:tc>
      </w:tr>
      <w:tr w:rsidR="00FD620B" w14:paraId="582354FC" w14:textId="77777777" w:rsidTr="00AD6EDD">
        <w:trPr>
          <w:gridBefore w:val="1"/>
          <w:wBefore w:w="65" w:type="dxa"/>
          <w:trHeight w:val="113"/>
        </w:trPr>
        <w:tc>
          <w:tcPr>
            <w:tcW w:w="1752" w:type="dxa"/>
            <w:gridSpan w:val="2"/>
            <w:tcBorders>
              <w:top w:val="single" w:sz="12" w:space="0" w:color="FFFFFF" w:themeColor="background1"/>
              <w:right w:val="single" w:sz="12" w:space="0" w:color="FFFFFF" w:themeColor="background1"/>
            </w:tcBorders>
            <w:shd w:val="clear" w:color="auto" w:fill="auto"/>
            <w:vAlign w:val="bottom"/>
          </w:tcPr>
          <w:p w14:paraId="72D4962B" w14:textId="77777777" w:rsidR="00FD620B" w:rsidRPr="00A40070" w:rsidRDefault="00FD620B" w:rsidP="006202CD">
            <w:pPr>
              <w:rPr>
                <w:rFonts w:cs="Arial"/>
                <w:b/>
                <w:szCs w:val="24"/>
              </w:rPr>
            </w:pPr>
            <w:r w:rsidRPr="00A40070">
              <w:rPr>
                <w:rFonts w:cs="Arial"/>
                <w:b/>
                <w:sz w:val="22"/>
                <w:szCs w:val="24"/>
              </w:rPr>
              <w:t>Present</w:t>
            </w:r>
          </w:p>
        </w:tc>
        <w:tc>
          <w:tcPr>
            <w:tcW w:w="8038" w:type="dxa"/>
            <w:gridSpan w:val="3"/>
            <w:tcBorders>
              <w:top w:val="single" w:sz="12" w:space="0" w:color="FFFFFF" w:themeColor="background1"/>
              <w:left w:val="single" w:sz="12" w:space="0" w:color="FFFFFF" w:themeColor="background1"/>
            </w:tcBorders>
            <w:shd w:val="clear" w:color="auto" w:fill="auto"/>
            <w:vAlign w:val="bottom"/>
          </w:tcPr>
          <w:p w14:paraId="6091E5A2" w14:textId="77777777" w:rsidR="00FD620B" w:rsidRPr="00A40070" w:rsidRDefault="00FD620B" w:rsidP="006202CD">
            <w:pPr>
              <w:rPr>
                <w:rFonts w:cs="Arial"/>
                <w:b/>
                <w:color w:val="FFFFFF" w:themeColor="background1"/>
                <w:szCs w:val="24"/>
              </w:rPr>
            </w:pPr>
          </w:p>
        </w:tc>
      </w:tr>
      <w:tr w:rsidR="00FD620B" w14:paraId="154D3B71" w14:textId="77777777" w:rsidTr="00AD6EDD">
        <w:tblPrEx>
          <w:jc w:val="center"/>
        </w:tblPrEx>
        <w:trPr>
          <w:trHeight w:val="398"/>
          <w:jc w:val="center"/>
        </w:trPr>
        <w:tc>
          <w:tcPr>
            <w:tcW w:w="3261" w:type="dxa"/>
            <w:gridSpan w:val="4"/>
            <w:shd w:val="clear" w:color="auto" w:fill="548DD4" w:themeFill="text2" w:themeFillTint="99"/>
            <w:vAlign w:val="center"/>
          </w:tcPr>
          <w:p w14:paraId="5E803F48" w14:textId="77777777" w:rsidR="00FD620B" w:rsidRPr="00A40070" w:rsidRDefault="00167436" w:rsidP="006202CD">
            <w:pPr>
              <w:tabs>
                <w:tab w:val="left" w:pos="3402"/>
                <w:tab w:val="left" w:pos="6237"/>
              </w:tabs>
              <w:rPr>
                <w:rFonts w:cs="Arial"/>
                <w:b/>
                <w:color w:val="FFFFFF" w:themeColor="background1"/>
                <w:szCs w:val="21"/>
              </w:rPr>
            </w:pPr>
            <w:r>
              <w:rPr>
                <w:rFonts w:cs="Arial"/>
                <w:b/>
                <w:color w:val="FFFFFF" w:themeColor="background1"/>
                <w:szCs w:val="21"/>
              </w:rPr>
              <w:t>N</w:t>
            </w:r>
            <w:r w:rsidR="00FD620B" w:rsidRPr="00A40070">
              <w:rPr>
                <w:rFonts w:cs="Arial"/>
                <w:b/>
                <w:color w:val="FFFFFF" w:themeColor="background1"/>
                <w:szCs w:val="21"/>
              </w:rPr>
              <w:t>ame</w:t>
            </w:r>
          </w:p>
        </w:tc>
        <w:tc>
          <w:tcPr>
            <w:tcW w:w="5386" w:type="dxa"/>
            <w:shd w:val="clear" w:color="auto" w:fill="548DD4" w:themeFill="text2" w:themeFillTint="99"/>
            <w:vAlign w:val="center"/>
          </w:tcPr>
          <w:p w14:paraId="79089108" w14:textId="77777777" w:rsidR="00FD620B" w:rsidRPr="00A40070" w:rsidRDefault="00FD620B" w:rsidP="006202CD">
            <w:pPr>
              <w:tabs>
                <w:tab w:val="left" w:pos="3402"/>
                <w:tab w:val="left" w:pos="6237"/>
              </w:tabs>
              <w:rPr>
                <w:rFonts w:cs="Arial"/>
                <w:b/>
                <w:color w:val="FFFFFF" w:themeColor="background1"/>
                <w:szCs w:val="21"/>
              </w:rPr>
            </w:pPr>
            <w:r w:rsidRPr="00A40070">
              <w:rPr>
                <w:rFonts w:cs="Arial"/>
                <w:b/>
                <w:color w:val="FFFFFF" w:themeColor="background1"/>
                <w:szCs w:val="21"/>
              </w:rPr>
              <w:t>Company</w:t>
            </w:r>
          </w:p>
        </w:tc>
        <w:tc>
          <w:tcPr>
            <w:tcW w:w="1208" w:type="dxa"/>
            <w:shd w:val="clear" w:color="auto" w:fill="548DD4" w:themeFill="text2" w:themeFillTint="99"/>
            <w:vAlign w:val="center"/>
          </w:tcPr>
          <w:p w14:paraId="58B0E4FA" w14:textId="77777777" w:rsidR="00FD620B" w:rsidRPr="00A40070" w:rsidRDefault="00FD620B" w:rsidP="006202CD">
            <w:pPr>
              <w:tabs>
                <w:tab w:val="left" w:pos="3402"/>
                <w:tab w:val="left" w:pos="6237"/>
              </w:tabs>
              <w:rPr>
                <w:rFonts w:cs="Arial"/>
                <w:b/>
                <w:color w:val="FFFFFF" w:themeColor="background1"/>
                <w:szCs w:val="21"/>
              </w:rPr>
            </w:pPr>
            <w:r w:rsidRPr="00A40070">
              <w:rPr>
                <w:rFonts w:cs="Arial"/>
                <w:b/>
                <w:color w:val="FFFFFF" w:themeColor="background1"/>
                <w:szCs w:val="21"/>
              </w:rPr>
              <w:t>Initial</w:t>
            </w:r>
          </w:p>
        </w:tc>
      </w:tr>
      <w:tr w:rsidR="00B50F78" w:rsidRPr="000849E9" w14:paraId="271FC542" w14:textId="77777777" w:rsidTr="00AD6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4"/>
            <w:tcBorders>
              <w:top w:val="nil"/>
              <w:left w:val="nil"/>
              <w:bottom w:val="nil"/>
              <w:right w:val="nil"/>
            </w:tcBorders>
          </w:tcPr>
          <w:p w14:paraId="75C28687" w14:textId="77211184" w:rsidR="00B166A2" w:rsidRPr="000849E9" w:rsidRDefault="00B166A2" w:rsidP="00FF1929">
            <w:pPr>
              <w:spacing w:before="40" w:after="40"/>
            </w:pPr>
            <w:r w:rsidRPr="000849E9">
              <w:t>Peter Finnegan</w:t>
            </w:r>
          </w:p>
          <w:p w14:paraId="133D388C" w14:textId="1B19D89C" w:rsidR="00B50F78" w:rsidRPr="000849E9" w:rsidRDefault="00B50F78" w:rsidP="00FF1929">
            <w:pPr>
              <w:spacing w:before="40" w:after="40"/>
            </w:pPr>
            <w:r w:rsidRPr="000849E9">
              <w:t>Rhonda Evans</w:t>
            </w:r>
          </w:p>
          <w:p w14:paraId="59B438AF" w14:textId="0B50F709" w:rsidR="00E5424F" w:rsidRPr="000849E9" w:rsidRDefault="007A369F" w:rsidP="00FF1929">
            <w:pPr>
              <w:spacing w:before="40" w:after="40"/>
            </w:pPr>
            <w:r w:rsidRPr="000849E9">
              <w:t>Phelim Devine</w:t>
            </w:r>
          </w:p>
          <w:p w14:paraId="1E601100" w14:textId="7BD58D99" w:rsidR="00945505" w:rsidRPr="000849E9" w:rsidRDefault="004E262D" w:rsidP="009801FC">
            <w:pPr>
              <w:pStyle w:val="Header"/>
              <w:tabs>
                <w:tab w:val="clear" w:pos="4513"/>
                <w:tab w:val="clear" w:pos="9026"/>
                <w:tab w:val="left" w:pos="3402"/>
                <w:tab w:val="left" w:pos="6237"/>
              </w:tabs>
              <w:spacing w:before="40" w:after="40"/>
            </w:pPr>
            <w:r w:rsidRPr="000849E9">
              <w:t>Billy Murphy</w:t>
            </w:r>
          </w:p>
          <w:p w14:paraId="0D7D6EC2" w14:textId="77777777" w:rsidR="005B4EE2" w:rsidRPr="000849E9" w:rsidRDefault="005B4EE2" w:rsidP="005B4EE2">
            <w:pPr>
              <w:spacing w:before="40" w:after="40"/>
            </w:pPr>
            <w:r w:rsidRPr="000849E9">
              <w:t>Mary Kearney</w:t>
            </w:r>
          </w:p>
          <w:p w14:paraId="5B1EBFB0" w14:textId="77777777" w:rsidR="000849E9" w:rsidRPr="000849E9" w:rsidRDefault="000849E9" w:rsidP="000849E9">
            <w:pPr>
              <w:spacing w:before="40" w:after="40"/>
            </w:pPr>
            <w:r w:rsidRPr="000849E9">
              <w:t>Brenda Meehan</w:t>
            </w:r>
          </w:p>
          <w:p w14:paraId="09D19888" w14:textId="7EF47A9A" w:rsidR="008C0E76" w:rsidRPr="000849E9" w:rsidRDefault="008C0E76" w:rsidP="009801FC">
            <w:pPr>
              <w:spacing w:before="40" w:after="40"/>
            </w:pPr>
            <w:r w:rsidRPr="000849E9">
              <w:t>J</w:t>
            </w:r>
            <w:r w:rsidR="00CA56DE" w:rsidRPr="000849E9">
              <w:t>ean</w:t>
            </w:r>
            <w:r w:rsidRPr="000849E9">
              <w:t xml:space="preserve"> Early</w:t>
            </w:r>
          </w:p>
          <w:p w14:paraId="7ED92B31" w14:textId="77777777" w:rsidR="00965525" w:rsidRPr="000849E9" w:rsidRDefault="00965525" w:rsidP="002F587C">
            <w:pPr>
              <w:spacing w:before="40" w:after="40"/>
            </w:pPr>
            <w:r w:rsidRPr="000849E9">
              <w:t>Chloe McHugh</w:t>
            </w:r>
          </w:p>
          <w:p w14:paraId="6C3A4873" w14:textId="21325AE1" w:rsidR="00A163AA" w:rsidRPr="000849E9" w:rsidRDefault="005B4EE2" w:rsidP="002F587C">
            <w:pPr>
              <w:spacing w:before="40" w:after="40"/>
            </w:pPr>
            <w:r w:rsidRPr="000849E9">
              <w:t xml:space="preserve">Tadhg </w:t>
            </w:r>
            <w:r w:rsidR="00A24B37" w:rsidRPr="000849E9">
              <w:t>Kelly</w:t>
            </w:r>
            <w:r w:rsidR="008C0E76" w:rsidRPr="000849E9">
              <w:t xml:space="preserve"> </w:t>
            </w:r>
          </w:p>
          <w:p w14:paraId="2CDB57CC" w14:textId="12FA499C" w:rsidR="00965525" w:rsidRPr="002F587C" w:rsidRDefault="00965525" w:rsidP="002F587C">
            <w:pPr>
              <w:spacing w:before="40" w:after="40"/>
              <w:rPr>
                <w:color w:val="FF0000"/>
              </w:rPr>
            </w:pPr>
            <w:r>
              <w:t>Elaine O’Rourke</w:t>
            </w:r>
            <w:r w:rsidRPr="0065595B">
              <w:t xml:space="preserve"> (Minutes)</w:t>
            </w:r>
          </w:p>
        </w:tc>
        <w:tc>
          <w:tcPr>
            <w:tcW w:w="5386" w:type="dxa"/>
            <w:tcBorders>
              <w:top w:val="nil"/>
              <w:left w:val="nil"/>
              <w:bottom w:val="nil"/>
              <w:right w:val="nil"/>
            </w:tcBorders>
          </w:tcPr>
          <w:p w14:paraId="6FE4BB08" w14:textId="0F87325C" w:rsidR="00B166A2" w:rsidRDefault="00B166A2" w:rsidP="00FF1929">
            <w:pPr>
              <w:spacing w:before="40" w:after="40"/>
            </w:pPr>
            <w:r>
              <w:t>Chair, Residents PMC</w:t>
            </w:r>
          </w:p>
          <w:p w14:paraId="7895C267" w14:textId="73679EDA" w:rsidR="00B50F78" w:rsidRDefault="00F62B7A" w:rsidP="00FF1929">
            <w:pPr>
              <w:spacing w:before="40" w:after="40"/>
            </w:pPr>
            <w:r>
              <w:t>Communications Manager</w:t>
            </w:r>
            <w:r w:rsidR="005B4EE2">
              <w:t>,</w:t>
            </w:r>
            <w:r>
              <w:t xml:space="preserve"> </w:t>
            </w:r>
            <w:r w:rsidR="00B50F78">
              <w:t>NPHDB</w:t>
            </w:r>
          </w:p>
          <w:p w14:paraId="1058F790" w14:textId="694603E9" w:rsidR="00E5424F" w:rsidRDefault="007A369F" w:rsidP="00FF1929">
            <w:pPr>
              <w:spacing w:before="40" w:after="40"/>
            </w:pPr>
            <w:r>
              <w:t xml:space="preserve">Project </w:t>
            </w:r>
            <w:r w:rsidR="00E5424F">
              <w:t>Director</w:t>
            </w:r>
            <w:r w:rsidR="005B4EE2">
              <w:t>,</w:t>
            </w:r>
            <w:r w:rsidR="00E5424F">
              <w:t xml:space="preserve"> NPHDB</w:t>
            </w:r>
          </w:p>
          <w:p w14:paraId="5E4CF11B" w14:textId="468C346A" w:rsidR="0067345C" w:rsidRDefault="004E262D" w:rsidP="00331BF4">
            <w:pPr>
              <w:spacing w:before="40" w:after="40"/>
            </w:pPr>
            <w:r>
              <w:t>Community Facilitator</w:t>
            </w:r>
          </w:p>
          <w:p w14:paraId="316C70C7" w14:textId="710C8567" w:rsidR="003B5DDB" w:rsidRDefault="009B12F1" w:rsidP="003B5DDB">
            <w:pPr>
              <w:spacing w:before="40" w:after="40"/>
            </w:pPr>
            <w:r>
              <w:t>Residents Representative</w:t>
            </w:r>
          </w:p>
          <w:p w14:paraId="665A3E14" w14:textId="77777777" w:rsidR="008C0E76" w:rsidRDefault="008C0E76" w:rsidP="008C0E76">
            <w:pPr>
              <w:spacing w:before="40" w:after="40"/>
            </w:pPr>
            <w:r>
              <w:t>Residents Representative</w:t>
            </w:r>
          </w:p>
          <w:p w14:paraId="1602D7E9" w14:textId="77777777" w:rsidR="002F587C" w:rsidRDefault="002F587C" w:rsidP="002F587C">
            <w:pPr>
              <w:spacing w:before="40" w:after="40"/>
            </w:pPr>
            <w:r>
              <w:t>Residents Representative</w:t>
            </w:r>
          </w:p>
          <w:p w14:paraId="125D082A" w14:textId="5F6239DA" w:rsidR="00965525" w:rsidRDefault="00965525" w:rsidP="00830DD9">
            <w:pPr>
              <w:pStyle w:val="Header"/>
              <w:tabs>
                <w:tab w:val="clear" w:pos="4513"/>
                <w:tab w:val="clear" w:pos="9026"/>
              </w:tabs>
              <w:spacing w:before="40" w:after="40"/>
            </w:pPr>
            <w:r>
              <w:t>Community Liaison, BAM Building</w:t>
            </w:r>
          </w:p>
          <w:p w14:paraId="7A38908C" w14:textId="77777777" w:rsidR="00603B1F" w:rsidRDefault="00781FE5" w:rsidP="00830DD9">
            <w:pPr>
              <w:pStyle w:val="Header"/>
              <w:tabs>
                <w:tab w:val="clear" w:pos="4513"/>
                <w:tab w:val="clear" w:pos="9026"/>
              </w:tabs>
              <w:spacing w:before="40" w:after="40"/>
            </w:pPr>
            <w:r>
              <w:t>BAM Building</w:t>
            </w:r>
          </w:p>
          <w:p w14:paraId="13245F86" w14:textId="670E322F" w:rsidR="00965525" w:rsidRPr="00830DD9" w:rsidRDefault="00965525" w:rsidP="00830DD9">
            <w:pPr>
              <w:pStyle w:val="Header"/>
              <w:tabs>
                <w:tab w:val="clear" w:pos="4513"/>
                <w:tab w:val="clear" w:pos="9026"/>
              </w:tabs>
              <w:spacing w:before="40" w:after="40"/>
            </w:pPr>
            <w:r>
              <w:t>NPHDB</w:t>
            </w:r>
          </w:p>
        </w:tc>
        <w:tc>
          <w:tcPr>
            <w:tcW w:w="1208" w:type="dxa"/>
            <w:tcBorders>
              <w:top w:val="nil"/>
              <w:left w:val="nil"/>
              <w:bottom w:val="nil"/>
              <w:right w:val="nil"/>
            </w:tcBorders>
          </w:tcPr>
          <w:p w14:paraId="44526D4E" w14:textId="32F2E3F5" w:rsidR="00B166A2" w:rsidRPr="001C2EDA" w:rsidRDefault="00B166A2" w:rsidP="00FF1929">
            <w:pPr>
              <w:spacing w:before="40" w:after="40"/>
            </w:pPr>
            <w:r w:rsidRPr="001C2EDA">
              <w:t>PF</w:t>
            </w:r>
          </w:p>
          <w:p w14:paraId="5F077987" w14:textId="34E8069C" w:rsidR="00B86A93" w:rsidRPr="001C2EDA" w:rsidRDefault="00B86A93" w:rsidP="00FF1929">
            <w:pPr>
              <w:spacing w:before="40" w:after="40"/>
            </w:pPr>
            <w:r w:rsidRPr="001C2EDA">
              <w:t>RE</w:t>
            </w:r>
          </w:p>
          <w:p w14:paraId="3F0ACD0E" w14:textId="22DEBAA7" w:rsidR="00E5424F" w:rsidRPr="001C2EDA" w:rsidRDefault="006874C6" w:rsidP="00FF1929">
            <w:pPr>
              <w:spacing w:before="40" w:after="40"/>
            </w:pPr>
            <w:r w:rsidRPr="001C2EDA">
              <w:t>PD</w:t>
            </w:r>
          </w:p>
          <w:p w14:paraId="55620C5E" w14:textId="3EC0FCE1" w:rsidR="009B12F1" w:rsidRPr="001C2EDA" w:rsidRDefault="00B86A93" w:rsidP="007735AA">
            <w:pPr>
              <w:spacing w:before="40" w:after="40"/>
            </w:pPr>
            <w:r w:rsidRPr="001C2EDA">
              <w:t>BM</w:t>
            </w:r>
            <w:r w:rsidR="0067345C" w:rsidRPr="001C2EDA">
              <w:t>u</w:t>
            </w:r>
          </w:p>
          <w:p w14:paraId="401F5C28" w14:textId="1BC9367C" w:rsidR="008C0E76" w:rsidRPr="001C2EDA" w:rsidRDefault="00965525" w:rsidP="007735AA">
            <w:pPr>
              <w:spacing w:before="40" w:after="40"/>
            </w:pPr>
            <w:r w:rsidRPr="001C2EDA">
              <w:t>MK</w:t>
            </w:r>
          </w:p>
          <w:p w14:paraId="71445A22" w14:textId="30F43652" w:rsidR="002F587C" w:rsidRPr="001C2EDA" w:rsidRDefault="000849E9" w:rsidP="007735AA">
            <w:pPr>
              <w:spacing w:before="40" w:after="40"/>
            </w:pPr>
            <w:r w:rsidRPr="001C2EDA">
              <w:t>BM</w:t>
            </w:r>
          </w:p>
          <w:p w14:paraId="517D433B" w14:textId="691DA9F2" w:rsidR="002F587C" w:rsidRPr="002F587C" w:rsidRDefault="00965525" w:rsidP="007735AA">
            <w:pPr>
              <w:spacing w:before="40" w:after="40"/>
              <w:rPr>
                <w:lang w:val="de-DE"/>
              </w:rPr>
            </w:pPr>
            <w:r>
              <w:rPr>
                <w:lang w:val="de-DE"/>
              </w:rPr>
              <w:t>JE</w:t>
            </w:r>
          </w:p>
          <w:p w14:paraId="5D022EC1" w14:textId="77777777" w:rsidR="009801FC" w:rsidRDefault="00965525" w:rsidP="007735AA">
            <w:pPr>
              <w:spacing w:before="40" w:after="40"/>
              <w:rPr>
                <w:lang w:val="de-DE"/>
              </w:rPr>
            </w:pPr>
            <w:r>
              <w:rPr>
                <w:lang w:val="de-DE"/>
              </w:rPr>
              <w:t>CMcH</w:t>
            </w:r>
          </w:p>
          <w:p w14:paraId="5B79BA1A" w14:textId="2791F771" w:rsidR="00965525" w:rsidRDefault="00965525" w:rsidP="007735AA">
            <w:pPr>
              <w:spacing w:before="40" w:after="40"/>
              <w:rPr>
                <w:lang w:val="de-DE"/>
              </w:rPr>
            </w:pPr>
            <w:r>
              <w:rPr>
                <w:lang w:val="de-DE"/>
              </w:rPr>
              <w:t>T</w:t>
            </w:r>
            <w:r w:rsidR="00A24B37">
              <w:rPr>
                <w:lang w:val="de-DE"/>
              </w:rPr>
              <w:t>K</w:t>
            </w:r>
          </w:p>
          <w:p w14:paraId="2BEFBC83" w14:textId="6DB55478" w:rsidR="00965525" w:rsidRPr="002F587C" w:rsidRDefault="00965525" w:rsidP="007735AA">
            <w:pPr>
              <w:spacing w:before="40" w:after="40"/>
              <w:rPr>
                <w:lang w:val="de-DE"/>
              </w:rPr>
            </w:pPr>
            <w:r>
              <w:rPr>
                <w:lang w:val="de-DE"/>
              </w:rPr>
              <w:t>EOR</w:t>
            </w:r>
          </w:p>
        </w:tc>
      </w:tr>
      <w:tr w:rsidR="00B50F78" w:rsidRPr="00EA6C40" w14:paraId="2D9E14F1" w14:textId="77777777" w:rsidTr="00AD6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8" w:type="dxa"/>
          <w:trHeight w:val="504"/>
        </w:trPr>
        <w:tc>
          <w:tcPr>
            <w:tcW w:w="3261" w:type="dxa"/>
            <w:gridSpan w:val="4"/>
            <w:tcBorders>
              <w:top w:val="nil"/>
              <w:left w:val="nil"/>
              <w:bottom w:val="nil"/>
              <w:right w:val="nil"/>
            </w:tcBorders>
          </w:tcPr>
          <w:p w14:paraId="08DF47E3" w14:textId="409377A4" w:rsidR="00B50F78" w:rsidRPr="00965525" w:rsidRDefault="00B50F78" w:rsidP="00FF1929">
            <w:pPr>
              <w:tabs>
                <w:tab w:val="left" w:pos="3402"/>
                <w:tab w:val="left" w:pos="6237"/>
              </w:tabs>
              <w:spacing w:before="40" w:after="40"/>
              <w:rPr>
                <w:b/>
                <w:sz w:val="22"/>
                <w:szCs w:val="22"/>
              </w:rPr>
            </w:pPr>
            <w:r w:rsidRPr="00965525">
              <w:rPr>
                <w:b/>
                <w:sz w:val="22"/>
                <w:szCs w:val="22"/>
              </w:rPr>
              <w:t>Apologies</w:t>
            </w:r>
          </w:p>
          <w:p w14:paraId="06BA38E3" w14:textId="1915BC80" w:rsidR="00F35DD7" w:rsidRPr="002F587C" w:rsidRDefault="00965525" w:rsidP="0084325A">
            <w:pPr>
              <w:spacing w:before="40" w:after="40"/>
            </w:pPr>
            <w:r>
              <w:t>Bruce Phillips</w:t>
            </w:r>
          </w:p>
          <w:p w14:paraId="68C4C1AA" w14:textId="77777777" w:rsidR="007A369F" w:rsidRDefault="00965525" w:rsidP="0084325A">
            <w:pPr>
              <w:spacing w:before="40" w:after="40"/>
            </w:pPr>
            <w:r w:rsidRPr="004B3F02">
              <w:t xml:space="preserve">Cllr Darragh Moriarty </w:t>
            </w:r>
          </w:p>
          <w:p w14:paraId="09DB6B38" w14:textId="2CCA8A36" w:rsidR="000849E9" w:rsidRPr="007A5CCF" w:rsidRDefault="000849E9" w:rsidP="000849E9">
            <w:pPr>
              <w:pStyle w:val="Header"/>
              <w:tabs>
                <w:tab w:val="clear" w:pos="4513"/>
                <w:tab w:val="clear" w:pos="9026"/>
              </w:tabs>
              <w:spacing w:before="40" w:after="40"/>
            </w:pPr>
            <w:r w:rsidRPr="00965525">
              <w:t>Cllr M</w:t>
            </w:r>
            <w:r w:rsidRPr="00965525">
              <w:rPr>
                <w:rFonts w:cs="Arial"/>
              </w:rPr>
              <w:t>á</w:t>
            </w:r>
            <w:r w:rsidRPr="00965525">
              <w:t>ire Devine</w:t>
            </w:r>
          </w:p>
        </w:tc>
        <w:tc>
          <w:tcPr>
            <w:tcW w:w="5386" w:type="dxa"/>
            <w:tcBorders>
              <w:top w:val="nil"/>
              <w:left w:val="nil"/>
              <w:bottom w:val="nil"/>
              <w:right w:val="nil"/>
            </w:tcBorders>
          </w:tcPr>
          <w:p w14:paraId="2EABCAD4" w14:textId="77777777" w:rsidR="00F35DD7" w:rsidRDefault="00F35DD7" w:rsidP="00FF1929">
            <w:pPr>
              <w:spacing w:before="40" w:after="40"/>
            </w:pPr>
          </w:p>
          <w:p w14:paraId="0BEDA1B0" w14:textId="63721E7B" w:rsidR="007A369F" w:rsidRDefault="007A369F" w:rsidP="007A369F">
            <w:pPr>
              <w:spacing w:before="40" w:after="40"/>
            </w:pPr>
            <w:r>
              <w:t>Dublin City Council</w:t>
            </w:r>
          </w:p>
          <w:p w14:paraId="7A449A12" w14:textId="77777777" w:rsidR="00945505" w:rsidRDefault="00965525" w:rsidP="00965525">
            <w:pPr>
              <w:pStyle w:val="Header"/>
              <w:tabs>
                <w:tab w:val="clear" w:pos="4513"/>
                <w:tab w:val="clear" w:pos="9026"/>
              </w:tabs>
              <w:spacing w:before="40" w:after="40"/>
            </w:pPr>
            <w:r>
              <w:t xml:space="preserve">Dublin City Council, South Central Area </w:t>
            </w:r>
          </w:p>
          <w:p w14:paraId="6CE87A05" w14:textId="4F1D0740" w:rsidR="000849E9" w:rsidRPr="00EA6C40" w:rsidRDefault="000849E9" w:rsidP="000849E9">
            <w:pPr>
              <w:spacing w:before="40" w:after="40"/>
            </w:pPr>
            <w:r>
              <w:t>Dublin City Council, South Central Area</w:t>
            </w:r>
          </w:p>
        </w:tc>
      </w:tr>
      <w:tr w:rsidR="00C420BB" w:rsidRPr="00EA6C40" w14:paraId="1E97C80B" w14:textId="77777777" w:rsidTr="00AD6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08" w:type="dxa"/>
          <w:trHeight w:val="504"/>
        </w:trPr>
        <w:tc>
          <w:tcPr>
            <w:tcW w:w="3261" w:type="dxa"/>
            <w:gridSpan w:val="4"/>
            <w:tcBorders>
              <w:top w:val="nil"/>
              <w:left w:val="nil"/>
              <w:bottom w:val="nil"/>
              <w:right w:val="nil"/>
            </w:tcBorders>
          </w:tcPr>
          <w:p w14:paraId="090DA22F" w14:textId="77777777" w:rsidR="008534CF" w:rsidRPr="00F6184F" w:rsidRDefault="00F6184F" w:rsidP="008534CF">
            <w:pPr>
              <w:pStyle w:val="Header"/>
              <w:tabs>
                <w:tab w:val="clear" w:pos="4513"/>
                <w:tab w:val="clear" w:pos="9026"/>
              </w:tabs>
              <w:spacing w:before="40" w:after="40"/>
              <w:rPr>
                <w:b/>
                <w:bCs/>
              </w:rPr>
            </w:pPr>
            <w:r w:rsidRPr="00F6184F">
              <w:rPr>
                <w:b/>
                <w:bCs/>
              </w:rPr>
              <w:t>Minutes to be copied to:</w:t>
            </w:r>
          </w:p>
          <w:p w14:paraId="2F86AF1E" w14:textId="53B55B2D" w:rsidR="00945505" w:rsidRPr="005B4EE2" w:rsidRDefault="00F6184F" w:rsidP="00945505">
            <w:pPr>
              <w:spacing w:before="40" w:after="40"/>
            </w:pPr>
            <w:r w:rsidRPr="005B4EE2">
              <w:t>Dan Watkins</w:t>
            </w:r>
          </w:p>
          <w:p w14:paraId="689959D4" w14:textId="77777777" w:rsidR="00965525" w:rsidRPr="004B3F02" w:rsidRDefault="00965525" w:rsidP="00965525">
            <w:pPr>
              <w:pStyle w:val="Header"/>
              <w:tabs>
                <w:tab w:val="clear" w:pos="4513"/>
                <w:tab w:val="clear" w:pos="9026"/>
              </w:tabs>
              <w:spacing w:before="40" w:after="40"/>
            </w:pPr>
            <w:r w:rsidRPr="004B3F02">
              <w:t xml:space="preserve">George Ray </w:t>
            </w:r>
          </w:p>
          <w:p w14:paraId="2FBD0B69" w14:textId="77777777" w:rsidR="00965525" w:rsidRDefault="00965525" w:rsidP="00945505">
            <w:pPr>
              <w:spacing w:before="40" w:after="40"/>
            </w:pPr>
            <w:r w:rsidRPr="004B3F02">
              <w:t>Siobhan Geoghegan</w:t>
            </w:r>
          </w:p>
          <w:p w14:paraId="4EB06B6C" w14:textId="59FA3A92" w:rsidR="000849E9" w:rsidRPr="00965525" w:rsidRDefault="000849E9" w:rsidP="00945505">
            <w:pPr>
              <w:spacing w:before="40" w:after="40"/>
            </w:pPr>
            <w:r w:rsidRPr="00965525">
              <w:t>Damien Farrell</w:t>
            </w:r>
          </w:p>
        </w:tc>
        <w:tc>
          <w:tcPr>
            <w:tcW w:w="5386" w:type="dxa"/>
            <w:tcBorders>
              <w:top w:val="nil"/>
              <w:left w:val="nil"/>
              <w:bottom w:val="nil"/>
              <w:right w:val="nil"/>
            </w:tcBorders>
          </w:tcPr>
          <w:p w14:paraId="4B5642E7" w14:textId="77777777" w:rsidR="009827AE" w:rsidRPr="005B4EE2" w:rsidRDefault="009827AE" w:rsidP="00FF1929">
            <w:pPr>
              <w:spacing w:before="40" w:after="40"/>
            </w:pPr>
          </w:p>
          <w:p w14:paraId="7FEAE701" w14:textId="30EA0D7D" w:rsidR="00F6184F" w:rsidRDefault="00F6184F" w:rsidP="00FF1929">
            <w:pPr>
              <w:spacing w:before="40" w:after="40"/>
            </w:pPr>
            <w:r>
              <w:t>Residents Representative</w:t>
            </w:r>
          </w:p>
          <w:p w14:paraId="1922C575" w14:textId="238F3851" w:rsidR="00F6184F" w:rsidRDefault="00F6184F" w:rsidP="00FF1929">
            <w:pPr>
              <w:spacing w:before="40" w:after="40"/>
            </w:pPr>
            <w:r>
              <w:t>Residents Representative</w:t>
            </w:r>
          </w:p>
          <w:p w14:paraId="51317065" w14:textId="77777777" w:rsidR="002F587C" w:rsidRDefault="002F587C" w:rsidP="002F587C">
            <w:pPr>
              <w:spacing w:before="40" w:after="40"/>
            </w:pPr>
            <w:r>
              <w:t>Residents Representative</w:t>
            </w:r>
          </w:p>
          <w:p w14:paraId="6115DBA2" w14:textId="338B73BA" w:rsidR="00945505" w:rsidRDefault="00D55A02" w:rsidP="00FF1929">
            <w:pPr>
              <w:spacing w:before="40" w:after="40"/>
            </w:pPr>
            <w:r>
              <w:t>Residents Representative</w:t>
            </w:r>
          </w:p>
        </w:tc>
      </w:tr>
    </w:tbl>
    <w:tbl>
      <w:tblPr>
        <w:tblW w:w="10121" w:type="dxa"/>
        <w:tblCellSpacing w:w="20" w:type="dxa"/>
        <w:tblInd w:w="-3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719"/>
        <w:gridCol w:w="1969"/>
        <w:gridCol w:w="6047"/>
        <w:gridCol w:w="1386"/>
      </w:tblGrid>
      <w:tr w:rsidR="00603583" w:rsidRPr="00C722AB" w14:paraId="472A2FB9" w14:textId="77777777" w:rsidTr="001276C9">
        <w:trPr>
          <w:tblHeader/>
          <w:tblCellSpacing w:w="20" w:type="dxa"/>
        </w:trPr>
        <w:tc>
          <w:tcPr>
            <w:tcW w:w="659" w:type="dxa"/>
            <w:shd w:val="clear" w:color="auto" w:fill="548DD4" w:themeFill="text2" w:themeFillTint="99"/>
            <w:vAlign w:val="center"/>
          </w:tcPr>
          <w:p w14:paraId="24963699" w14:textId="77777777" w:rsidR="002314D4" w:rsidRPr="00C722AB" w:rsidRDefault="00603583" w:rsidP="00063D51">
            <w:pPr>
              <w:spacing w:before="0" w:after="0"/>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No.</w:t>
            </w:r>
          </w:p>
        </w:tc>
        <w:tc>
          <w:tcPr>
            <w:tcW w:w="1929" w:type="dxa"/>
            <w:shd w:val="clear" w:color="auto" w:fill="548DD4" w:themeFill="text2" w:themeFillTint="99"/>
            <w:vAlign w:val="center"/>
          </w:tcPr>
          <w:p w14:paraId="31B94547" w14:textId="77777777" w:rsidR="002314D4" w:rsidRPr="00C722AB" w:rsidRDefault="002314D4" w:rsidP="00063D51">
            <w:pPr>
              <w:spacing w:before="0" w:after="0"/>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Item</w:t>
            </w:r>
          </w:p>
        </w:tc>
        <w:tc>
          <w:tcPr>
            <w:tcW w:w="6007" w:type="dxa"/>
            <w:shd w:val="clear" w:color="auto" w:fill="548DD4" w:themeFill="text2" w:themeFillTint="99"/>
            <w:vAlign w:val="center"/>
          </w:tcPr>
          <w:p w14:paraId="2BA38963" w14:textId="77777777" w:rsidR="002314D4" w:rsidRPr="00C722AB" w:rsidRDefault="00C239AA" w:rsidP="001B3EC2">
            <w:pPr>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Description/</w:t>
            </w:r>
            <w:r w:rsidR="002314D4" w:rsidRPr="00C722AB">
              <w:rPr>
                <w:rFonts w:ascii="Arial Bold" w:hAnsi="Arial Bold" w:cs="Arial"/>
                <w:b/>
                <w:smallCaps/>
                <w:color w:val="FFFFFF" w:themeColor="background1"/>
                <w:szCs w:val="18"/>
              </w:rPr>
              <w:t>Action</w:t>
            </w:r>
          </w:p>
        </w:tc>
        <w:tc>
          <w:tcPr>
            <w:tcW w:w="1326" w:type="dxa"/>
            <w:shd w:val="clear" w:color="auto" w:fill="548DD4" w:themeFill="text2" w:themeFillTint="99"/>
            <w:vAlign w:val="center"/>
          </w:tcPr>
          <w:p w14:paraId="3BDA7794" w14:textId="77777777" w:rsidR="002314D4" w:rsidRPr="00C722AB" w:rsidRDefault="002314D4" w:rsidP="00063D51">
            <w:pPr>
              <w:spacing w:before="0" w:after="0"/>
              <w:jc w:val="center"/>
              <w:rPr>
                <w:rFonts w:ascii="Arial Bold" w:hAnsi="Arial Bold" w:cs="Arial"/>
                <w:b/>
                <w:smallCaps/>
                <w:color w:val="FFFFFF" w:themeColor="background1"/>
                <w:szCs w:val="18"/>
              </w:rPr>
            </w:pPr>
            <w:r w:rsidRPr="00C722AB">
              <w:rPr>
                <w:rFonts w:ascii="Arial Bold" w:hAnsi="Arial Bold" w:cs="Arial"/>
                <w:b/>
                <w:smallCaps/>
                <w:color w:val="FFFFFF" w:themeColor="background1"/>
                <w:szCs w:val="18"/>
              </w:rPr>
              <w:t>Owner</w:t>
            </w:r>
          </w:p>
        </w:tc>
      </w:tr>
      <w:tr w:rsidR="0065595B" w:rsidRPr="00C722AB" w14:paraId="4F01616A" w14:textId="77777777" w:rsidTr="002F6B7D">
        <w:trPr>
          <w:tblCellSpacing w:w="20" w:type="dxa"/>
        </w:trPr>
        <w:tc>
          <w:tcPr>
            <w:tcW w:w="659" w:type="dxa"/>
          </w:tcPr>
          <w:p w14:paraId="34B0FA5E" w14:textId="5C17BF32" w:rsidR="0065595B" w:rsidRDefault="0065595B" w:rsidP="00063D51">
            <w:pPr>
              <w:spacing w:before="0" w:after="0" w:line="280" w:lineRule="exact"/>
              <w:rPr>
                <w:rFonts w:cs="Arial"/>
                <w:b/>
                <w:szCs w:val="18"/>
              </w:rPr>
            </w:pPr>
          </w:p>
        </w:tc>
        <w:tc>
          <w:tcPr>
            <w:tcW w:w="1929" w:type="dxa"/>
          </w:tcPr>
          <w:p w14:paraId="0481C956" w14:textId="76BB9562" w:rsidR="0065595B" w:rsidRPr="004804BA" w:rsidRDefault="0065595B" w:rsidP="00063D51">
            <w:pPr>
              <w:spacing w:before="0" w:after="0" w:line="280" w:lineRule="exact"/>
              <w:rPr>
                <w:rFonts w:cs="Arial"/>
                <w:b/>
                <w:szCs w:val="18"/>
              </w:rPr>
            </w:pPr>
            <w:r>
              <w:rPr>
                <w:rFonts w:cs="Arial"/>
                <w:b/>
                <w:szCs w:val="18"/>
              </w:rPr>
              <w:t xml:space="preserve">Introduction </w:t>
            </w:r>
          </w:p>
        </w:tc>
        <w:tc>
          <w:tcPr>
            <w:tcW w:w="6007" w:type="dxa"/>
          </w:tcPr>
          <w:p w14:paraId="02158BEA" w14:textId="3359370C" w:rsidR="00DB5462" w:rsidRPr="008B7F21" w:rsidRDefault="008102B2" w:rsidP="00B810A6">
            <w:pPr>
              <w:spacing w:before="60" w:after="60"/>
              <w:jc w:val="both"/>
              <w:rPr>
                <w:rFonts w:cs="Arial"/>
                <w:szCs w:val="18"/>
              </w:rPr>
            </w:pPr>
            <w:r>
              <w:rPr>
                <w:rFonts w:cs="Arial"/>
                <w:szCs w:val="18"/>
              </w:rPr>
              <w:t xml:space="preserve">The </w:t>
            </w:r>
            <w:r w:rsidR="002B068A">
              <w:rPr>
                <w:rFonts w:cs="Arial"/>
                <w:szCs w:val="18"/>
              </w:rPr>
              <w:t>a</w:t>
            </w:r>
            <w:r>
              <w:rPr>
                <w:rFonts w:cs="Arial"/>
                <w:szCs w:val="18"/>
              </w:rPr>
              <w:t>genda was reviewed and agreed.</w:t>
            </w:r>
          </w:p>
        </w:tc>
        <w:tc>
          <w:tcPr>
            <w:tcW w:w="1326" w:type="dxa"/>
          </w:tcPr>
          <w:p w14:paraId="0FA52ECE" w14:textId="670B30BA" w:rsidR="00B810A6" w:rsidRPr="00ED6DA9" w:rsidRDefault="00B810A6" w:rsidP="007A369F">
            <w:pPr>
              <w:spacing w:before="0" w:after="0" w:line="280" w:lineRule="exact"/>
              <w:jc w:val="center"/>
              <w:rPr>
                <w:rFonts w:cs="Arial"/>
                <w:szCs w:val="18"/>
              </w:rPr>
            </w:pPr>
            <w:r>
              <w:rPr>
                <w:rFonts w:cs="Arial"/>
                <w:szCs w:val="18"/>
              </w:rPr>
              <w:t>NOTE</w:t>
            </w:r>
          </w:p>
        </w:tc>
      </w:tr>
      <w:tr w:rsidR="00983D60" w:rsidRPr="00C722AB" w14:paraId="6CB0FFBB" w14:textId="77777777" w:rsidTr="002F6B7D">
        <w:trPr>
          <w:tblCellSpacing w:w="20" w:type="dxa"/>
        </w:trPr>
        <w:tc>
          <w:tcPr>
            <w:tcW w:w="659" w:type="dxa"/>
          </w:tcPr>
          <w:p w14:paraId="6B2B5275" w14:textId="5E7FF895" w:rsidR="00983D60" w:rsidRPr="00C722AB" w:rsidRDefault="00A35A78" w:rsidP="00063D51">
            <w:pPr>
              <w:spacing w:before="0" w:after="0" w:line="280" w:lineRule="exact"/>
              <w:rPr>
                <w:rFonts w:cs="Arial"/>
                <w:b/>
                <w:szCs w:val="18"/>
              </w:rPr>
            </w:pPr>
            <w:r>
              <w:rPr>
                <w:rFonts w:cs="Arial"/>
                <w:b/>
                <w:szCs w:val="18"/>
              </w:rPr>
              <w:t>1</w:t>
            </w:r>
            <w:r w:rsidR="004804BA">
              <w:rPr>
                <w:rFonts w:cs="Arial"/>
                <w:b/>
                <w:szCs w:val="18"/>
              </w:rPr>
              <w:t>.0</w:t>
            </w:r>
          </w:p>
        </w:tc>
        <w:tc>
          <w:tcPr>
            <w:tcW w:w="1929" w:type="dxa"/>
          </w:tcPr>
          <w:p w14:paraId="7807407F" w14:textId="77777777" w:rsidR="00983D60" w:rsidRPr="004804BA" w:rsidRDefault="004804BA" w:rsidP="00D90647">
            <w:pPr>
              <w:spacing w:before="0" w:line="280" w:lineRule="exact"/>
              <w:rPr>
                <w:rFonts w:cs="Arial"/>
                <w:b/>
                <w:szCs w:val="18"/>
              </w:rPr>
            </w:pPr>
            <w:r w:rsidRPr="004804BA">
              <w:rPr>
                <w:rFonts w:cs="Arial"/>
                <w:b/>
                <w:szCs w:val="18"/>
              </w:rPr>
              <w:t>Apologies</w:t>
            </w:r>
          </w:p>
        </w:tc>
        <w:tc>
          <w:tcPr>
            <w:tcW w:w="6007" w:type="dxa"/>
          </w:tcPr>
          <w:p w14:paraId="49423ADA" w14:textId="12265EA4" w:rsidR="00031015" w:rsidRPr="00841F1A" w:rsidRDefault="00945505" w:rsidP="00063D51">
            <w:pPr>
              <w:spacing w:before="0" w:after="0" w:line="280" w:lineRule="exact"/>
              <w:rPr>
                <w:rFonts w:cs="Arial"/>
                <w:szCs w:val="18"/>
              </w:rPr>
            </w:pPr>
            <w:r>
              <w:rPr>
                <w:rFonts w:cs="Arial"/>
                <w:szCs w:val="18"/>
              </w:rPr>
              <w:t>A</w:t>
            </w:r>
            <w:r w:rsidR="005E23D6">
              <w:rPr>
                <w:rFonts w:cs="Arial"/>
                <w:szCs w:val="18"/>
              </w:rPr>
              <w:t>pologies for this meeting</w:t>
            </w:r>
            <w:r>
              <w:rPr>
                <w:rFonts w:cs="Arial"/>
                <w:szCs w:val="18"/>
              </w:rPr>
              <w:t xml:space="preserve"> were noted</w:t>
            </w:r>
            <w:r w:rsidR="005E23D6">
              <w:rPr>
                <w:rFonts w:cs="Arial"/>
                <w:szCs w:val="18"/>
              </w:rPr>
              <w:t>.</w:t>
            </w:r>
            <w:r w:rsidR="008B7F21" w:rsidRPr="008B7F21" w:rsidDel="008B7F21">
              <w:rPr>
                <w:rFonts w:cs="Arial"/>
                <w:szCs w:val="18"/>
              </w:rPr>
              <w:t xml:space="preserve"> </w:t>
            </w:r>
          </w:p>
        </w:tc>
        <w:tc>
          <w:tcPr>
            <w:tcW w:w="1326" w:type="dxa"/>
          </w:tcPr>
          <w:p w14:paraId="0CD89AA2" w14:textId="77777777" w:rsidR="00EA2E22" w:rsidRPr="00ED6DA9" w:rsidRDefault="00EA2E22" w:rsidP="00063D51">
            <w:pPr>
              <w:spacing w:before="0" w:after="0" w:line="280" w:lineRule="exact"/>
              <w:jc w:val="center"/>
              <w:rPr>
                <w:rFonts w:cs="Arial"/>
                <w:szCs w:val="18"/>
              </w:rPr>
            </w:pPr>
          </w:p>
        </w:tc>
      </w:tr>
      <w:tr w:rsidR="00CC4489" w:rsidRPr="00C722AB" w14:paraId="4D619BD2" w14:textId="77777777" w:rsidTr="002F6B7D">
        <w:trPr>
          <w:tblCellSpacing w:w="20" w:type="dxa"/>
        </w:trPr>
        <w:tc>
          <w:tcPr>
            <w:tcW w:w="659" w:type="dxa"/>
          </w:tcPr>
          <w:p w14:paraId="5D4FA2B1" w14:textId="64FF6F4E" w:rsidR="00CC4489" w:rsidRDefault="00A35A78" w:rsidP="00063D51">
            <w:pPr>
              <w:spacing w:before="0" w:after="0" w:line="280" w:lineRule="exact"/>
              <w:rPr>
                <w:rFonts w:cs="Arial"/>
                <w:b/>
                <w:szCs w:val="18"/>
              </w:rPr>
            </w:pPr>
            <w:r>
              <w:rPr>
                <w:rFonts w:cs="Arial"/>
                <w:b/>
                <w:szCs w:val="18"/>
              </w:rPr>
              <w:t>2</w:t>
            </w:r>
            <w:r w:rsidR="00CC4489">
              <w:rPr>
                <w:rFonts w:cs="Arial"/>
                <w:b/>
                <w:szCs w:val="18"/>
              </w:rPr>
              <w:t>.0</w:t>
            </w:r>
          </w:p>
        </w:tc>
        <w:tc>
          <w:tcPr>
            <w:tcW w:w="1929" w:type="dxa"/>
          </w:tcPr>
          <w:p w14:paraId="53214095" w14:textId="77777777" w:rsidR="00CC4489" w:rsidRDefault="000951C2" w:rsidP="00063D51">
            <w:pPr>
              <w:spacing w:before="0" w:after="0" w:line="280" w:lineRule="exact"/>
              <w:rPr>
                <w:rFonts w:cs="Arial"/>
                <w:b/>
                <w:szCs w:val="18"/>
              </w:rPr>
            </w:pPr>
            <w:r>
              <w:rPr>
                <w:rFonts w:cs="Arial"/>
                <w:b/>
                <w:szCs w:val="18"/>
              </w:rPr>
              <w:t>Previous Minutes</w:t>
            </w:r>
            <w:r w:rsidR="00560EF9">
              <w:rPr>
                <w:rFonts w:cs="Arial"/>
                <w:b/>
                <w:szCs w:val="18"/>
              </w:rPr>
              <w:t xml:space="preserve"> </w:t>
            </w:r>
          </w:p>
        </w:tc>
        <w:tc>
          <w:tcPr>
            <w:tcW w:w="6007" w:type="dxa"/>
          </w:tcPr>
          <w:p w14:paraId="435B59BD" w14:textId="50194CAE" w:rsidR="00FF38DB" w:rsidRPr="004B3F02" w:rsidRDefault="00D55A02" w:rsidP="004B3F02">
            <w:pPr>
              <w:spacing w:before="0" w:after="160" w:line="259" w:lineRule="auto"/>
              <w:jc w:val="both"/>
            </w:pPr>
            <w:r w:rsidRPr="004B3F02">
              <w:rPr>
                <w:rFonts w:cs="Arial"/>
                <w:szCs w:val="18"/>
              </w:rPr>
              <w:t xml:space="preserve">Previous </w:t>
            </w:r>
            <w:r w:rsidR="004B3F02">
              <w:rPr>
                <w:rFonts w:cs="Arial"/>
                <w:szCs w:val="18"/>
              </w:rPr>
              <w:t>m</w:t>
            </w:r>
            <w:r w:rsidR="004B3F02">
              <w:t xml:space="preserve">inutes dated </w:t>
            </w:r>
            <w:r w:rsidR="000849E9">
              <w:t>16 November</w:t>
            </w:r>
            <w:r w:rsidR="004B3F02">
              <w:t xml:space="preserve"> 2023 were approved at the meeting.  </w:t>
            </w:r>
          </w:p>
        </w:tc>
        <w:tc>
          <w:tcPr>
            <w:tcW w:w="1326" w:type="dxa"/>
          </w:tcPr>
          <w:p w14:paraId="228E6FBE" w14:textId="00C6E32A" w:rsidR="00966939" w:rsidRDefault="00966939" w:rsidP="00063D51">
            <w:pPr>
              <w:spacing w:before="0" w:after="0" w:line="280" w:lineRule="exact"/>
              <w:rPr>
                <w:rFonts w:cs="Arial"/>
                <w:b/>
                <w:szCs w:val="20"/>
              </w:rPr>
            </w:pPr>
          </w:p>
        </w:tc>
      </w:tr>
      <w:tr w:rsidR="004E4E17" w:rsidRPr="00C722AB" w14:paraId="165706DF" w14:textId="77777777" w:rsidTr="002F6B7D">
        <w:trPr>
          <w:tblCellSpacing w:w="20" w:type="dxa"/>
        </w:trPr>
        <w:tc>
          <w:tcPr>
            <w:tcW w:w="659" w:type="dxa"/>
          </w:tcPr>
          <w:p w14:paraId="553FD70B" w14:textId="2D48C7E4" w:rsidR="004E4E17" w:rsidRDefault="001765F7" w:rsidP="00063D51">
            <w:pPr>
              <w:spacing w:before="0" w:after="0" w:line="280" w:lineRule="exact"/>
              <w:rPr>
                <w:rFonts w:cs="Arial"/>
                <w:b/>
                <w:szCs w:val="18"/>
              </w:rPr>
            </w:pPr>
            <w:r>
              <w:rPr>
                <w:rFonts w:cs="Arial"/>
                <w:b/>
                <w:szCs w:val="18"/>
              </w:rPr>
              <w:t>3</w:t>
            </w:r>
            <w:r w:rsidR="004E4E17">
              <w:rPr>
                <w:rFonts w:cs="Arial"/>
                <w:b/>
                <w:szCs w:val="18"/>
              </w:rPr>
              <w:t>.0</w:t>
            </w:r>
          </w:p>
        </w:tc>
        <w:tc>
          <w:tcPr>
            <w:tcW w:w="1929" w:type="dxa"/>
          </w:tcPr>
          <w:p w14:paraId="0D29A2A2" w14:textId="11945741" w:rsidR="004E4E17" w:rsidRDefault="004B3F02" w:rsidP="00063D51">
            <w:pPr>
              <w:spacing w:before="0" w:after="0" w:line="280" w:lineRule="exact"/>
              <w:rPr>
                <w:rFonts w:cs="Arial"/>
                <w:b/>
                <w:szCs w:val="18"/>
              </w:rPr>
            </w:pPr>
            <w:r>
              <w:rPr>
                <w:rFonts w:cs="Arial"/>
                <w:b/>
                <w:szCs w:val="18"/>
              </w:rPr>
              <w:t>Construction Update</w:t>
            </w:r>
          </w:p>
        </w:tc>
        <w:tc>
          <w:tcPr>
            <w:tcW w:w="6007" w:type="dxa"/>
          </w:tcPr>
          <w:p w14:paraId="77CDDD69" w14:textId="089DDA6A" w:rsidR="004B3F02" w:rsidRDefault="00A24B37" w:rsidP="004B3F02">
            <w:pPr>
              <w:pStyle w:val="ListParagraph"/>
              <w:ind w:left="0"/>
              <w:contextualSpacing w:val="0"/>
              <w:jc w:val="both"/>
            </w:pPr>
            <w:r>
              <w:t>TK</w:t>
            </w:r>
            <w:r w:rsidR="004B3F02">
              <w:t xml:space="preserve"> presented an outline of the construction works </w:t>
            </w:r>
            <w:r w:rsidR="000849E9">
              <w:t>currently ongoing</w:t>
            </w:r>
            <w:r w:rsidR="004B3F02">
              <w:t xml:space="preserve">. </w:t>
            </w:r>
          </w:p>
          <w:p w14:paraId="2FB40161" w14:textId="77777777" w:rsidR="004B3F02" w:rsidRPr="00C216B9" w:rsidRDefault="004B3F02" w:rsidP="004B3F02">
            <w:pPr>
              <w:pStyle w:val="ListParagraph"/>
              <w:ind w:left="311" w:hanging="311"/>
              <w:contextualSpacing w:val="0"/>
              <w:jc w:val="both"/>
              <w:rPr>
                <w:b/>
                <w:bCs/>
                <w:i/>
                <w:iCs/>
              </w:rPr>
            </w:pPr>
            <w:r w:rsidRPr="00C216B9">
              <w:rPr>
                <w:b/>
                <w:bCs/>
                <w:i/>
                <w:iCs/>
              </w:rPr>
              <w:t>External Works</w:t>
            </w:r>
          </w:p>
          <w:p w14:paraId="1988CA99" w14:textId="56E0194C" w:rsidR="000849E9" w:rsidRDefault="00F70464" w:rsidP="00C216B9">
            <w:pPr>
              <w:pStyle w:val="ListParagraph"/>
              <w:numPr>
                <w:ilvl w:val="0"/>
                <w:numId w:val="49"/>
              </w:numPr>
              <w:spacing w:before="60" w:after="60"/>
              <w:ind w:left="323" w:hanging="357"/>
              <w:contextualSpacing w:val="0"/>
              <w:jc w:val="both"/>
            </w:pPr>
            <w:r>
              <w:t>The paving works at the main entrance plaza are currently ongoing and will take 10 more weeks to complete.</w:t>
            </w:r>
          </w:p>
          <w:p w14:paraId="1E4F52EA" w14:textId="77777777" w:rsidR="00F70464" w:rsidRDefault="00F70464" w:rsidP="00C216B9">
            <w:pPr>
              <w:pStyle w:val="ListParagraph"/>
              <w:numPr>
                <w:ilvl w:val="0"/>
                <w:numId w:val="49"/>
              </w:numPr>
              <w:spacing w:before="60" w:after="60"/>
              <w:ind w:left="323" w:hanging="357"/>
              <w:contextualSpacing w:val="0"/>
              <w:jc w:val="both"/>
            </w:pPr>
            <w:r>
              <w:lastRenderedPageBreak/>
              <w:t>The works the SCR are mostly concluded with some footpath and entrance plaza works to complete.</w:t>
            </w:r>
          </w:p>
          <w:p w14:paraId="5AAA014A" w14:textId="22FABAAC" w:rsidR="00DD4AF4" w:rsidRDefault="00DD4AF4" w:rsidP="00C216B9">
            <w:pPr>
              <w:pStyle w:val="ListParagraph"/>
              <w:numPr>
                <w:ilvl w:val="0"/>
                <w:numId w:val="49"/>
              </w:numPr>
              <w:spacing w:before="60" w:after="60"/>
              <w:ind w:left="323" w:hanging="357"/>
              <w:contextualSpacing w:val="0"/>
              <w:jc w:val="both"/>
            </w:pPr>
            <w:r>
              <w:t>Waterproofing is going in at the south entrance and paving will be completed in the next few weeks.</w:t>
            </w:r>
          </w:p>
          <w:p w14:paraId="5E6534CA" w14:textId="735BE0A4" w:rsidR="00F70464" w:rsidRDefault="00F70464" w:rsidP="00C216B9">
            <w:pPr>
              <w:pStyle w:val="ListParagraph"/>
              <w:numPr>
                <w:ilvl w:val="0"/>
                <w:numId w:val="49"/>
              </w:numPr>
              <w:spacing w:before="60" w:after="60"/>
              <w:ind w:left="323" w:hanging="357"/>
              <w:contextualSpacing w:val="0"/>
              <w:jc w:val="both"/>
            </w:pPr>
            <w:r>
              <w:t>The civil works at the Luas Entrance are nearly complete.  Kerbing is currently being installed and tarmac works taking place. Some of the site office cabins are to be moved and the turnstiles are to be moved approximately 12/14 metres in order to finish the tie-in of the Luas with the hospital works in order to finish off works in that area of the building.</w:t>
            </w:r>
          </w:p>
          <w:p w14:paraId="128DB856" w14:textId="3E67ACF8" w:rsidR="00F70464" w:rsidRDefault="00F70464" w:rsidP="00C216B9">
            <w:pPr>
              <w:pStyle w:val="ListParagraph"/>
              <w:numPr>
                <w:ilvl w:val="0"/>
                <w:numId w:val="49"/>
              </w:numPr>
              <w:spacing w:before="60" w:after="60"/>
              <w:ind w:left="323" w:hanging="357"/>
              <w:contextualSpacing w:val="0"/>
              <w:jc w:val="both"/>
            </w:pPr>
            <w:r>
              <w:t>Works to DS01 sewer in the southeast corner of the NCH Building to take place.  A 4-metre-deep waste pipe is to be installed as part of the planned works.  The fire access road will remain open at all times.</w:t>
            </w:r>
          </w:p>
          <w:p w14:paraId="44021E96" w14:textId="405AFA1E" w:rsidR="00F70464" w:rsidRDefault="00F70464" w:rsidP="00C216B9">
            <w:pPr>
              <w:pStyle w:val="ListParagraph"/>
              <w:numPr>
                <w:ilvl w:val="0"/>
                <w:numId w:val="49"/>
              </w:numPr>
              <w:spacing w:before="60" w:after="60"/>
              <w:ind w:left="323" w:hanging="357"/>
              <w:contextualSpacing w:val="0"/>
              <w:jc w:val="both"/>
            </w:pPr>
            <w:r>
              <w:t xml:space="preserve">The foundation for the Emergency Entrance canopy is currently being installed </w:t>
            </w:r>
            <w:r w:rsidR="00DD4AF4">
              <w:t>and the works to the service yard are now complete.</w:t>
            </w:r>
          </w:p>
          <w:p w14:paraId="38B7C6AA" w14:textId="470048C7" w:rsidR="00DD4AF4" w:rsidRDefault="00DD4AF4" w:rsidP="00C216B9">
            <w:pPr>
              <w:pStyle w:val="ListParagraph"/>
              <w:numPr>
                <w:ilvl w:val="0"/>
                <w:numId w:val="49"/>
              </w:numPr>
              <w:spacing w:before="60" w:after="60"/>
              <w:ind w:left="323" w:hanging="357"/>
              <w:contextualSpacing w:val="0"/>
              <w:jc w:val="both"/>
            </w:pPr>
            <w:r>
              <w:t>The footpaths at the north entrance road are now complete.</w:t>
            </w:r>
          </w:p>
          <w:p w14:paraId="7A52DB57" w14:textId="31988420" w:rsidR="00DD4AF4" w:rsidRDefault="00DD4AF4" w:rsidP="00C216B9">
            <w:pPr>
              <w:pStyle w:val="ListParagraph"/>
              <w:numPr>
                <w:ilvl w:val="0"/>
                <w:numId w:val="49"/>
              </w:numPr>
              <w:spacing w:before="60" w:after="60"/>
              <w:ind w:left="323" w:hanging="357"/>
              <w:contextualSpacing w:val="0"/>
              <w:jc w:val="both"/>
            </w:pPr>
            <w:r>
              <w:t xml:space="preserve">The hoarding is shortly to come down at the back of ORA and </w:t>
            </w:r>
            <w:r w:rsidR="00FC6CC6">
              <w:t>topsoil</w:t>
            </w:r>
            <w:r>
              <w:t xml:space="preserve"> to be installed</w:t>
            </w:r>
            <w:r w:rsidR="001C2EDA">
              <w:t>,</w:t>
            </w:r>
            <w:r>
              <w:t xml:space="preserve"> along with planting of trees and seeding.</w:t>
            </w:r>
          </w:p>
          <w:p w14:paraId="575F8535" w14:textId="126EDB49" w:rsidR="004B3F02" w:rsidRDefault="00DD4AF4" w:rsidP="00C216B9">
            <w:pPr>
              <w:pStyle w:val="ListParagraph"/>
              <w:numPr>
                <w:ilvl w:val="0"/>
                <w:numId w:val="49"/>
              </w:numPr>
              <w:spacing w:before="60" w:after="60"/>
              <w:ind w:left="323" w:hanging="357"/>
              <w:contextualSpacing w:val="0"/>
              <w:jc w:val="both"/>
            </w:pPr>
            <w:r>
              <w:t>The majority of the external works will be complete within the next 3 months.</w:t>
            </w:r>
            <w:r w:rsidR="004B3F02">
              <w:t xml:space="preserve">  </w:t>
            </w:r>
          </w:p>
          <w:p w14:paraId="0D65018D" w14:textId="6A0D22CC" w:rsidR="00DD4AF4" w:rsidRDefault="00DD4AF4" w:rsidP="00C216B9">
            <w:pPr>
              <w:pStyle w:val="ListParagraph"/>
              <w:numPr>
                <w:ilvl w:val="0"/>
                <w:numId w:val="49"/>
              </w:numPr>
              <w:spacing w:before="60" w:after="60"/>
              <w:ind w:left="323" w:hanging="357"/>
              <w:contextualSpacing w:val="0"/>
              <w:jc w:val="both"/>
            </w:pPr>
            <w:r>
              <w:t xml:space="preserve">The helipad is ready for commissioning and for the fire suppression system to be installed.  Test flights will begin once the works have been approved by both DCC and the Irish </w:t>
            </w:r>
            <w:r w:rsidR="003E6D8D">
              <w:t>Aviation Authority.  Residents will be informed when testing is due to start.</w:t>
            </w:r>
          </w:p>
          <w:p w14:paraId="2AC5C818" w14:textId="77777777" w:rsidR="004B3F02" w:rsidRPr="00C216B9" w:rsidRDefault="004B3F02" w:rsidP="004B3F02">
            <w:pPr>
              <w:pStyle w:val="ListParagraph"/>
              <w:ind w:left="311" w:hanging="311"/>
              <w:contextualSpacing w:val="0"/>
              <w:jc w:val="both"/>
              <w:rPr>
                <w:b/>
                <w:bCs/>
                <w:i/>
                <w:iCs/>
              </w:rPr>
            </w:pPr>
            <w:r w:rsidRPr="00C216B9">
              <w:rPr>
                <w:b/>
                <w:bCs/>
                <w:i/>
                <w:iCs/>
              </w:rPr>
              <w:t>Internal Works</w:t>
            </w:r>
          </w:p>
          <w:p w14:paraId="447B22F8" w14:textId="59E5A20C" w:rsidR="000849E9" w:rsidRDefault="00DD4AF4" w:rsidP="00C216B9">
            <w:pPr>
              <w:pStyle w:val="ListParagraph"/>
              <w:numPr>
                <w:ilvl w:val="0"/>
                <w:numId w:val="50"/>
              </w:numPr>
              <w:spacing w:before="60" w:after="60"/>
              <w:ind w:left="356"/>
              <w:contextualSpacing w:val="0"/>
              <w:jc w:val="both"/>
            </w:pPr>
            <w:r>
              <w:t>The works to the hot block are largely complete with the medical equipment currently being installed.</w:t>
            </w:r>
          </w:p>
          <w:p w14:paraId="5C9F910D" w14:textId="0EE772B5" w:rsidR="00DD4AF4" w:rsidRPr="00DD4AF4" w:rsidRDefault="00DD4AF4" w:rsidP="00C216B9">
            <w:pPr>
              <w:pStyle w:val="ListParagraph"/>
              <w:numPr>
                <w:ilvl w:val="0"/>
                <w:numId w:val="42"/>
              </w:numPr>
              <w:spacing w:before="60" w:after="60"/>
              <w:ind w:left="370" w:hanging="370"/>
              <w:contextualSpacing w:val="0"/>
              <w:jc w:val="both"/>
              <w:rPr>
                <w:rFonts w:cs="Arial"/>
                <w:szCs w:val="18"/>
              </w:rPr>
            </w:pPr>
            <w:r>
              <w:t>Works to the Fingers, L04, L05 and L06 are also largely complete</w:t>
            </w:r>
            <w:r w:rsidR="009C1CAA">
              <w:t>.</w:t>
            </w:r>
          </w:p>
          <w:p w14:paraId="0D4BFA12" w14:textId="4F7F28F5" w:rsidR="00DD4AF4" w:rsidRPr="00DD4AF4" w:rsidRDefault="00DD4AF4" w:rsidP="00C216B9">
            <w:pPr>
              <w:pStyle w:val="ListParagraph"/>
              <w:numPr>
                <w:ilvl w:val="0"/>
                <w:numId w:val="42"/>
              </w:numPr>
              <w:spacing w:before="60" w:after="60"/>
              <w:ind w:left="370" w:hanging="370"/>
              <w:contextualSpacing w:val="0"/>
              <w:jc w:val="both"/>
              <w:rPr>
                <w:rFonts w:cs="Arial"/>
                <w:szCs w:val="18"/>
              </w:rPr>
            </w:pPr>
            <w:r>
              <w:t>Works to the concourse are well advanced with the majority of the scaffolding now removed.  Underfloor heating and the tiled floors are currently being installed.</w:t>
            </w:r>
          </w:p>
          <w:p w14:paraId="7BCA3E2E" w14:textId="30DC4DC0" w:rsidR="00DD4AF4" w:rsidRPr="00DD4AF4" w:rsidRDefault="00DD4AF4" w:rsidP="00C216B9">
            <w:pPr>
              <w:pStyle w:val="ListParagraph"/>
              <w:numPr>
                <w:ilvl w:val="0"/>
                <w:numId w:val="42"/>
              </w:numPr>
              <w:spacing w:before="60" w:after="60"/>
              <w:ind w:left="370" w:hanging="370"/>
              <w:contextualSpacing w:val="0"/>
              <w:jc w:val="both"/>
              <w:rPr>
                <w:rFonts w:cs="Arial"/>
                <w:szCs w:val="18"/>
              </w:rPr>
            </w:pPr>
            <w:r>
              <w:t>Balustrades are currently being installed throughout the building.</w:t>
            </w:r>
          </w:p>
          <w:p w14:paraId="25500001" w14:textId="705A9C1F" w:rsidR="00DD4AF4" w:rsidRPr="00DD4AF4" w:rsidRDefault="00DD4AF4" w:rsidP="00C216B9">
            <w:pPr>
              <w:pStyle w:val="ListParagraph"/>
              <w:numPr>
                <w:ilvl w:val="0"/>
                <w:numId w:val="42"/>
              </w:numPr>
              <w:spacing w:before="60" w:after="60"/>
              <w:ind w:left="370" w:hanging="370"/>
              <w:contextualSpacing w:val="0"/>
              <w:jc w:val="both"/>
              <w:rPr>
                <w:rFonts w:cs="Arial"/>
                <w:szCs w:val="18"/>
              </w:rPr>
            </w:pPr>
            <w:r>
              <w:t>Fire protection is being completed.</w:t>
            </w:r>
          </w:p>
          <w:p w14:paraId="0CF78F32" w14:textId="309380E7" w:rsidR="00DD4AF4" w:rsidRPr="00DD4AF4" w:rsidRDefault="00DD4AF4" w:rsidP="00C216B9">
            <w:pPr>
              <w:pStyle w:val="ListParagraph"/>
              <w:numPr>
                <w:ilvl w:val="0"/>
                <w:numId w:val="42"/>
              </w:numPr>
              <w:spacing w:before="60" w:after="60"/>
              <w:ind w:left="370" w:hanging="370"/>
              <w:contextualSpacing w:val="0"/>
              <w:jc w:val="both"/>
              <w:rPr>
                <w:rFonts w:cs="Arial"/>
                <w:szCs w:val="18"/>
              </w:rPr>
            </w:pPr>
            <w:r>
              <w:t>Heat and power is on throughout the building and commissioning has started.</w:t>
            </w:r>
          </w:p>
          <w:p w14:paraId="22821498" w14:textId="77777777" w:rsidR="00CC6B81" w:rsidRPr="003E6D8D" w:rsidRDefault="003E6D8D" w:rsidP="00C216B9">
            <w:pPr>
              <w:pStyle w:val="ListParagraph"/>
              <w:numPr>
                <w:ilvl w:val="0"/>
                <w:numId w:val="42"/>
              </w:numPr>
              <w:spacing w:before="60" w:after="60"/>
              <w:ind w:left="370" w:hanging="370"/>
              <w:contextualSpacing w:val="0"/>
              <w:jc w:val="both"/>
              <w:rPr>
                <w:rFonts w:cs="Arial"/>
                <w:szCs w:val="18"/>
              </w:rPr>
            </w:pPr>
            <w:r>
              <w:t>Lighting control commissioning has commenced which will have a big impact on energy efficiency.  The lighting being left on during the night was queried and TK advised that this is to facilitate the Security Patrols which take place throughout the night to ensure no issues or problems arise.  Once the lighting control commissioning is complete this will facilitate the automatic switching on and off of lights.</w:t>
            </w:r>
          </w:p>
          <w:p w14:paraId="38BCF516" w14:textId="77777777" w:rsidR="003E6D8D" w:rsidRPr="003E6D8D" w:rsidRDefault="003E6D8D" w:rsidP="00C216B9">
            <w:pPr>
              <w:pStyle w:val="ListParagraph"/>
              <w:numPr>
                <w:ilvl w:val="0"/>
                <w:numId w:val="42"/>
              </w:numPr>
              <w:spacing w:before="60" w:after="60"/>
              <w:ind w:left="370" w:hanging="370"/>
              <w:contextualSpacing w:val="0"/>
              <w:jc w:val="both"/>
              <w:rPr>
                <w:rFonts w:cs="Arial"/>
                <w:szCs w:val="18"/>
              </w:rPr>
            </w:pPr>
            <w:r>
              <w:lastRenderedPageBreak/>
              <w:t>The majority of the lifts are installed and are currently being fitted out and commissioned.</w:t>
            </w:r>
          </w:p>
          <w:p w14:paraId="1150C7F8" w14:textId="7A8100DE" w:rsidR="003E6D8D" w:rsidRPr="003E6D8D" w:rsidRDefault="003E6D8D" w:rsidP="00C216B9">
            <w:pPr>
              <w:pStyle w:val="ListParagraph"/>
              <w:numPr>
                <w:ilvl w:val="0"/>
                <w:numId w:val="42"/>
              </w:numPr>
              <w:spacing w:before="60" w:after="60"/>
              <w:ind w:left="370" w:hanging="370"/>
              <w:contextualSpacing w:val="0"/>
              <w:jc w:val="both"/>
              <w:rPr>
                <w:rFonts w:cs="Arial"/>
                <w:szCs w:val="18"/>
              </w:rPr>
            </w:pPr>
            <w:r>
              <w:t>RE to follow up to agree dates for Resident Reps to participate in site visits.</w:t>
            </w:r>
          </w:p>
        </w:tc>
        <w:tc>
          <w:tcPr>
            <w:tcW w:w="1326" w:type="dxa"/>
          </w:tcPr>
          <w:p w14:paraId="63142186" w14:textId="2A802DB0" w:rsidR="002B068A" w:rsidRPr="00A92FFA" w:rsidRDefault="002B068A" w:rsidP="00063D51">
            <w:pPr>
              <w:spacing w:before="0" w:after="0" w:line="280" w:lineRule="exact"/>
              <w:jc w:val="center"/>
              <w:rPr>
                <w:i/>
                <w:iCs/>
              </w:rPr>
            </w:pPr>
          </w:p>
        </w:tc>
      </w:tr>
      <w:tr w:rsidR="00482262" w:rsidRPr="00C722AB" w14:paraId="4732AF45" w14:textId="77777777" w:rsidTr="002F6B7D">
        <w:trPr>
          <w:tblCellSpacing w:w="20" w:type="dxa"/>
        </w:trPr>
        <w:tc>
          <w:tcPr>
            <w:tcW w:w="659" w:type="dxa"/>
          </w:tcPr>
          <w:p w14:paraId="41972AD7" w14:textId="361ED919" w:rsidR="00482262" w:rsidRDefault="001765F7" w:rsidP="00063D51">
            <w:pPr>
              <w:spacing w:before="0" w:after="0" w:line="280" w:lineRule="exact"/>
              <w:rPr>
                <w:rFonts w:cs="Arial"/>
                <w:b/>
                <w:szCs w:val="18"/>
              </w:rPr>
            </w:pPr>
            <w:r>
              <w:rPr>
                <w:rFonts w:cs="Arial"/>
                <w:b/>
                <w:szCs w:val="18"/>
              </w:rPr>
              <w:lastRenderedPageBreak/>
              <w:t>4</w:t>
            </w:r>
            <w:r w:rsidR="00482262">
              <w:rPr>
                <w:rFonts w:cs="Arial"/>
                <w:b/>
                <w:szCs w:val="18"/>
              </w:rPr>
              <w:t>.0</w:t>
            </w:r>
          </w:p>
        </w:tc>
        <w:tc>
          <w:tcPr>
            <w:tcW w:w="1929" w:type="dxa"/>
          </w:tcPr>
          <w:p w14:paraId="5F53422F" w14:textId="3D6933B6" w:rsidR="00482262" w:rsidRDefault="003E6D8D" w:rsidP="00063D51">
            <w:pPr>
              <w:spacing w:before="0" w:after="0" w:line="280" w:lineRule="exact"/>
              <w:rPr>
                <w:rFonts w:cs="Arial"/>
                <w:b/>
                <w:szCs w:val="18"/>
              </w:rPr>
            </w:pPr>
            <w:r>
              <w:rPr>
                <w:rFonts w:cs="Arial"/>
                <w:b/>
                <w:szCs w:val="18"/>
              </w:rPr>
              <w:t>Update on Public Realm Works</w:t>
            </w:r>
          </w:p>
        </w:tc>
        <w:tc>
          <w:tcPr>
            <w:tcW w:w="6007" w:type="dxa"/>
          </w:tcPr>
          <w:p w14:paraId="31EC4AE2" w14:textId="77777777" w:rsidR="003E6D8D" w:rsidRDefault="003E6D8D" w:rsidP="001232B5">
            <w:pPr>
              <w:pStyle w:val="ListParagraph"/>
              <w:numPr>
                <w:ilvl w:val="0"/>
                <w:numId w:val="42"/>
              </w:numPr>
              <w:spacing w:before="60" w:after="60"/>
              <w:ind w:left="369" w:hanging="369"/>
              <w:contextualSpacing w:val="0"/>
              <w:jc w:val="both"/>
              <w:rPr>
                <w:rFonts w:cs="Arial"/>
                <w:szCs w:val="18"/>
              </w:rPr>
            </w:pPr>
            <w:r>
              <w:rPr>
                <w:rFonts w:cs="Arial"/>
                <w:szCs w:val="18"/>
              </w:rPr>
              <w:t>Trees are currently going in as part of the Linear Park works.</w:t>
            </w:r>
          </w:p>
          <w:p w14:paraId="51019E23" w14:textId="6FACC065" w:rsidR="003E6D8D" w:rsidRDefault="003E6D8D" w:rsidP="001232B5">
            <w:pPr>
              <w:pStyle w:val="ListParagraph"/>
              <w:numPr>
                <w:ilvl w:val="0"/>
                <w:numId w:val="42"/>
              </w:numPr>
              <w:spacing w:before="60" w:after="60"/>
              <w:ind w:left="369" w:hanging="369"/>
              <w:contextualSpacing w:val="0"/>
              <w:jc w:val="both"/>
              <w:rPr>
                <w:rFonts w:cs="Arial"/>
                <w:szCs w:val="18"/>
              </w:rPr>
            </w:pPr>
            <w:r>
              <w:rPr>
                <w:rFonts w:cs="Arial"/>
                <w:szCs w:val="18"/>
              </w:rPr>
              <w:t>Bike signage along the Linear Park needs to be reviewed</w:t>
            </w:r>
            <w:r w:rsidR="001C2EDA">
              <w:rPr>
                <w:rFonts w:cs="Arial"/>
                <w:szCs w:val="18"/>
              </w:rPr>
              <w:t xml:space="preserve"> by DCC</w:t>
            </w:r>
            <w:r>
              <w:rPr>
                <w:rFonts w:cs="Arial"/>
                <w:szCs w:val="18"/>
              </w:rPr>
              <w:t>.</w:t>
            </w:r>
          </w:p>
          <w:p w14:paraId="181EFB3D" w14:textId="599B20F1" w:rsidR="00E56CE9" w:rsidRPr="004B3F02" w:rsidRDefault="003E6D8D" w:rsidP="001232B5">
            <w:pPr>
              <w:pStyle w:val="ListParagraph"/>
              <w:numPr>
                <w:ilvl w:val="0"/>
                <w:numId w:val="42"/>
              </w:numPr>
              <w:spacing w:before="60" w:after="60"/>
              <w:ind w:left="369" w:hanging="369"/>
              <w:contextualSpacing w:val="0"/>
              <w:jc w:val="both"/>
            </w:pPr>
            <w:r>
              <w:rPr>
                <w:rFonts w:cs="Arial"/>
                <w:szCs w:val="18"/>
              </w:rPr>
              <w:t xml:space="preserve">Ronald McDonald House – Construction work has started with the scaffolding and hoarding going up.  The site entrance will close shortly.  Works are due for completion in August 2025.  RE is liaising with </w:t>
            </w:r>
            <w:r w:rsidR="00FC6CC6">
              <w:rPr>
                <w:rFonts w:cs="Arial"/>
                <w:szCs w:val="18"/>
              </w:rPr>
              <w:t>Brookfield Residents to keep them informed on upcoming works.</w:t>
            </w:r>
          </w:p>
        </w:tc>
        <w:tc>
          <w:tcPr>
            <w:tcW w:w="1326" w:type="dxa"/>
          </w:tcPr>
          <w:p w14:paraId="779917CB" w14:textId="587B684D" w:rsidR="00B810A6" w:rsidRPr="002B068A" w:rsidRDefault="00B810A6" w:rsidP="00B810A6">
            <w:pPr>
              <w:spacing w:before="60" w:after="60" w:line="280" w:lineRule="exact"/>
              <w:jc w:val="center"/>
              <w:rPr>
                <w:i/>
                <w:iCs/>
              </w:rPr>
            </w:pPr>
          </w:p>
        </w:tc>
      </w:tr>
      <w:tr w:rsidR="004E4E17" w:rsidRPr="00C722AB" w14:paraId="2CAE97EA" w14:textId="77777777" w:rsidTr="002F6B7D">
        <w:trPr>
          <w:tblCellSpacing w:w="20" w:type="dxa"/>
        </w:trPr>
        <w:tc>
          <w:tcPr>
            <w:tcW w:w="659" w:type="dxa"/>
          </w:tcPr>
          <w:p w14:paraId="4CC19AB3" w14:textId="23EF194D" w:rsidR="004E4E17" w:rsidRDefault="00FC6CC6" w:rsidP="00063D51">
            <w:pPr>
              <w:spacing w:before="0" w:after="0" w:line="280" w:lineRule="exact"/>
              <w:rPr>
                <w:rFonts w:cs="Arial"/>
                <w:b/>
                <w:szCs w:val="18"/>
              </w:rPr>
            </w:pPr>
            <w:r>
              <w:rPr>
                <w:rFonts w:cs="Arial"/>
                <w:b/>
                <w:szCs w:val="18"/>
              </w:rPr>
              <w:t>5</w:t>
            </w:r>
            <w:r w:rsidR="004E4E17">
              <w:rPr>
                <w:rFonts w:cs="Arial"/>
                <w:b/>
                <w:szCs w:val="18"/>
              </w:rPr>
              <w:t>.0</w:t>
            </w:r>
          </w:p>
        </w:tc>
        <w:tc>
          <w:tcPr>
            <w:tcW w:w="1929" w:type="dxa"/>
          </w:tcPr>
          <w:p w14:paraId="3A589F8B" w14:textId="50609459" w:rsidR="004E4E17" w:rsidRDefault="00FC6CC6" w:rsidP="00063D51">
            <w:pPr>
              <w:spacing w:before="0" w:after="0" w:line="280" w:lineRule="exact"/>
              <w:rPr>
                <w:rFonts w:cs="Arial"/>
                <w:b/>
                <w:szCs w:val="18"/>
              </w:rPr>
            </w:pPr>
            <w:r>
              <w:rPr>
                <w:rFonts w:cs="Arial"/>
                <w:b/>
                <w:szCs w:val="18"/>
              </w:rPr>
              <w:t>BAM Community Awards</w:t>
            </w:r>
          </w:p>
        </w:tc>
        <w:tc>
          <w:tcPr>
            <w:tcW w:w="6007" w:type="dxa"/>
          </w:tcPr>
          <w:p w14:paraId="74ED5B27" w14:textId="35B0432F" w:rsidR="00FC6CC6" w:rsidRPr="00FC6CC6" w:rsidRDefault="00FC6CC6" w:rsidP="00FC6CC6">
            <w:pPr>
              <w:pStyle w:val="ListParagraph"/>
              <w:numPr>
                <w:ilvl w:val="0"/>
                <w:numId w:val="45"/>
              </w:numPr>
              <w:spacing w:before="60" w:after="60"/>
              <w:ind w:left="368" w:hanging="357"/>
              <w:contextualSpacing w:val="0"/>
              <w:jc w:val="both"/>
              <w:rPr>
                <w:rFonts w:cs="Arial"/>
                <w:szCs w:val="18"/>
              </w:rPr>
            </w:pPr>
            <w:r>
              <w:rPr>
                <w:rFonts w:cs="Arial"/>
                <w:szCs w:val="18"/>
              </w:rPr>
              <w:t>40 Applications were received</w:t>
            </w:r>
            <w:r w:rsidR="00CC448C">
              <w:rPr>
                <w:rFonts w:cs="Arial"/>
                <w:szCs w:val="18"/>
              </w:rPr>
              <w:t>.</w:t>
            </w:r>
            <w:r>
              <w:rPr>
                <w:rFonts w:cs="Arial"/>
                <w:szCs w:val="18"/>
              </w:rPr>
              <w:t xml:space="preserve">  The review of the applications will take place over the next month with announcements due in June.</w:t>
            </w:r>
          </w:p>
        </w:tc>
        <w:tc>
          <w:tcPr>
            <w:tcW w:w="1326" w:type="dxa"/>
          </w:tcPr>
          <w:p w14:paraId="50CEE832" w14:textId="5F984F54" w:rsidR="000F19E7" w:rsidRPr="001D3B57" w:rsidRDefault="000F19E7" w:rsidP="00063D51">
            <w:pPr>
              <w:spacing w:before="0" w:after="0" w:line="280" w:lineRule="exact"/>
              <w:jc w:val="center"/>
              <w:rPr>
                <w:i/>
                <w:iCs/>
              </w:rPr>
            </w:pPr>
          </w:p>
        </w:tc>
      </w:tr>
      <w:tr w:rsidR="00FC6CC6" w:rsidRPr="00C722AB" w14:paraId="108AD712" w14:textId="77777777" w:rsidTr="002F6B7D">
        <w:trPr>
          <w:tblCellSpacing w:w="20" w:type="dxa"/>
        </w:trPr>
        <w:tc>
          <w:tcPr>
            <w:tcW w:w="659" w:type="dxa"/>
          </w:tcPr>
          <w:p w14:paraId="6F2FF58A" w14:textId="366D66C3" w:rsidR="00FC6CC6" w:rsidRDefault="00FC6CC6" w:rsidP="00063D51">
            <w:pPr>
              <w:spacing w:before="0" w:after="0" w:line="280" w:lineRule="exact"/>
              <w:rPr>
                <w:rFonts w:cs="Arial"/>
                <w:b/>
                <w:szCs w:val="18"/>
              </w:rPr>
            </w:pPr>
            <w:r>
              <w:rPr>
                <w:rFonts w:cs="Arial"/>
                <w:b/>
                <w:szCs w:val="18"/>
              </w:rPr>
              <w:t>6.0</w:t>
            </w:r>
          </w:p>
        </w:tc>
        <w:tc>
          <w:tcPr>
            <w:tcW w:w="1929" w:type="dxa"/>
          </w:tcPr>
          <w:p w14:paraId="1DEB95C9" w14:textId="03FA9C84" w:rsidR="00FC6CC6" w:rsidRDefault="00FC6CC6" w:rsidP="00063D51">
            <w:pPr>
              <w:spacing w:before="0" w:after="0" w:line="280" w:lineRule="exact"/>
              <w:rPr>
                <w:rFonts w:cs="Arial"/>
                <w:b/>
                <w:szCs w:val="18"/>
              </w:rPr>
            </w:pPr>
            <w:r>
              <w:rPr>
                <w:rFonts w:cs="Arial"/>
                <w:b/>
                <w:szCs w:val="18"/>
              </w:rPr>
              <w:t>Follow on from Mobility Workshops</w:t>
            </w:r>
          </w:p>
        </w:tc>
        <w:tc>
          <w:tcPr>
            <w:tcW w:w="6007" w:type="dxa"/>
          </w:tcPr>
          <w:p w14:paraId="1A50510F" w14:textId="07D81FBF" w:rsidR="00FC6CC6" w:rsidRDefault="00FC6CC6" w:rsidP="00FC6CC6">
            <w:pPr>
              <w:pStyle w:val="ListParagraph"/>
              <w:numPr>
                <w:ilvl w:val="0"/>
                <w:numId w:val="45"/>
              </w:numPr>
              <w:spacing w:before="60" w:after="60"/>
              <w:ind w:left="368" w:hanging="357"/>
              <w:contextualSpacing w:val="0"/>
              <w:jc w:val="both"/>
              <w:rPr>
                <w:rFonts w:cs="Arial"/>
                <w:szCs w:val="18"/>
              </w:rPr>
            </w:pPr>
            <w:r>
              <w:rPr>
                <w:rFonts w:cs="Arial"/>
                <w:szCs w:val="18"/>
              </w:rPr>
              <w:t xml:space="preserve">Meeting with NTA – clarification is awaited on the impacts the left turn to SJH.  </w:t>
            </w:r>
            <w:r w:rsidR="00D80E3B">
              <w:rPr>
                <w:rFonts w:cs="Arial"/>
                <w:szCs w:val="18"/>
              </w:rPr>
              <w:t>R</w:t>
            </w:r>
            <w:r>
              <w:rPr>
                <w:rFonts w:cs="Arial"/>
                <w:szCs w:val="18"/>
              </w:rPr>
              <w:t>esidents have</w:t>
            </w:r>
            <w:r w:rsidR="00D80E3B">
              <w:rPr>
                <w:rFonts w:cs="Arial"/>
                <w:szCs w:val="18"/>
              </w:rPr>
              <w:t xml:space="preserve"> also</w:t>
            </w:r>
            <w:r>
              <w:rPr>
                <w:rFonts w:cs="Arial"/>
                <w:szCs w:val="18"/>
              </w:rPr>
              <w:t xml:space="preserve"> raised concerns in relation to Ceannt Fort.  Programme for completion of works is to be requested.</w:t>
            </w:r>
          </w:p>
          <w:p w14:paraId="3233D4A3" w14:textId="4707160B" w:rsidR="00FC6CC6" w:rsidRDefault="00FC6CC6" w:rsidP="00FC6CC6">
            <w:pPr>
              <w:pStyle w:val="ListParagraph"/>
              <w:numPr>
                <w:ilvl w:val="0"/>
                <w:numId w:val="45"/>
              </w:numPr>
              <w:spacing w:before="60" w:after="60"/>
              <w:ind w:left="368" w:hanging="357"/>
              <w:contextualSpacing w:val="0"/>
              <w:jc w:val="both"/>
              <w:rPr>
                <w:rFonts w:cs="Arial"/>
                <w:szCs w:val="18"/>
              </w:rPr>
            </w:pPr>
            <w:r>
              <w:rPr>
                <w:rFonts w:cs="Arial"/>
                <w:szCs w:val="18"/>
              </w:rPr>
              <w:t xml:space="preserve">It was reported </w:t>
            </w:r>
            <w:r w:rsidR="00501A84">
              <w:rPr>
                <w:rFonts w:cs="Arial"/>
                <w:szCs w:val="18"/>
              </w:rPr>
              <w:t xml:space="preserve">by Residents </w:t>
            </w:r>
            <w:r>
              <w:rPr>
                <w:rFonts w:cs="Arial"/>
                <w:szCs w:val="18"/>
              </w:rPr>
              <w:t>that SJH Car Park Security may have been advising drivers that there may be parking available in the Ceannt Fort area.  A note needs to be issued to request that they do not do this.</w:t>
            </w:r>
          </w:p>
          <w:p w14:paraId="4E189F2B" w14:textId="77777777" w:rsidR="00FC6CC6" w:rsidRDefault="00FC6CC6" w:rsidP="00FC6CC6">
            <w:pPr>
              <w:pStyle w:val="ListParagraph"/>
              <w:numPr>
                <w:ilvl w:val="0"/>
                <w:numId w:val="45"/>
              </w:numPr>
              <w:spacing w:before="60" w:after="60"/>
              <w:ind w:left="368" w:hanging="357"/>
              <w:contextualSpacing w:val="0"/>
              <w:jc w:val="both"/>
              <w:rPr>
                <w:rFonts w:cs="Arial"/>
                <w:szCs w:val="18"/>
              </w:rPr>
            </w:pPr>
            <w:r>
              <w:rPr>
                <w:rFonts w:cs="Arial"/>
                <w:szCs w:val="18"/>
              </w:rPr>
              <w:t>Mobility Workshops – Dates for the next two workshops to be agreed and added to the calendar.</w:t>
            </w:r>
          </w:p>
          <w:p w14:paraId="71DE1429" w14:textId="102CADEA" w:rsidR="00C216B9" w:rsidRPr="00C216B9" w:rsidRDefault="00FC6CC6" w:rsidP="00C216B9">
            <w:pPr>
              <w:pStyle w:val="ListParagraph"/>
              <w:numPr>
                <w:ilvl w:val="0"/>
                <w:numId w:val="45"/>
              </w:numPr>
              <w:spacing w:before="60" w:after="60"/>
              <w:ind w:left="368" w:hanging="357"/>
              <w:contextualSpacing w:val="0"/>
              <w:jc w:val="both"/>
              <w:rPr>
                <w:rFonts w:cs="Arial"/>
                <w:szCs w:val="18"/>
              </w:rPr>
            </w:pPr>
            <w:r>
              <w:rPr>
                <w:rFonts w:cs="Arial"/>
                <w:szCs w:val="18"/>
              </w:rPr>
              <w:t>DCC to be invited to update in relation to bylaws for car parking charge</w:t>
            </w:r>
            <w:r w:rsidR="00C216B9">
              <w:rPr>
                <w:rFonts w:cs="Arial"/>
                <w:szCs w:val="18"/>
              </w:rPr>
              <w:t xml:space="preserve"> rates for this year and rates are to be monitored. It was noted that the rates for the carparking is proposed to be €2.50 per how with a €10 cap for the day.</w:t>
            </w:r>
          </w:p>
        </w:tc>
        <w:tc>
          <w:tcPr>
            <w:tcW w:w="1326" w:type="dxa"/>
          </w:tcPr>
          <w:p w14:paraId="6FB8686B" w14:textId="77777777" w:rsidR="00FC6CC6" w:rsidRPr="001D3B57" w:rsidRDefault="00FC6CC6" w:rsidP="00063D51">
            <w:pPr>
              <w:spacing w:before="0" w:after="0" w:line="280" w:lineRule="exact"/>
              <w:jc w:val="center"/>
              <w:rPr>
                <w:i/>
                <w:iCs/>
              </w:rPr>
            </w:pPr>
          </w:p>
        </w:tc>
      </w:tr>
      <w:tr w:rsidR="004E4E17" w:rsidRPr="00C722AB" w14:paraId="6686A8DE" w14:textId="77777777" w:rsidTr="002F6B7D">
        <w:trPr>
          <w:tblCellSpacing w:w="20" w:type="dxa"/>
        </w:trPr>
        <w:tc>
          <w:tcPr>
            <w:tcW w:w="659" w:type="dxa"/>
          </w:tcPr>
          <w:p w14:paraId="4106A601" w14:textId="1893B337" w:rsidR="004E4E17" w:rsidRPr="00C722AB" w:rsidRDefault="00E56CE9" w:rsidP="00063D51">
            <w:pPr>
              <w:spacing w:before="0" w:after="0" w:line="280" w:lineRule="exact"/>
              <w:rPr>
                <w:rFonts w:cs="Arial"/>
                <w:b/>
                <w:szCs w:val="18"/>
              </w:rPr>
            </w:pPr>
            <w:r>
              <w:rPr>
                <w:rFonts w:cs="Arial"/>
                <w:b/>
                <w:szCs w:val="18"/>
              </w:rPr>
              <w:t>7</w:t>
            </w:r>
            <w:r w:rsidR="004E4E17">
              <w:rPr>
                <w:rFonts w:cs="Arial"/>
                <w:b/>
                <w:szCs w:val="18"/>
              </w:rPr>
              <w:t>.0</w:t>
            </w:r>
          </w:p>
          <w:p w14:paraId="371B3E78" w14:textId="77777777" w:rsidR="004E4E17" w:rsidRPr="00C722AB" w:rsidRDefault="004E4E17" w:rsidP="00063D51">
            <w:pPr>
              <w:spacing w:before="0" w:after="0" w:line="280" w:lineRule="exact"/>
              <w:rPr>
                <w:rFonts w:cs="Arial"/>
                <w:b/>
                <w:szCs w:val="18"/>
              </w:rPr>
            </w:pPr>
          </w:p>
        </w:tc>
        <w:tc>
          <w:tcPr>
            <w:tcW w:w="1929" w:type="dxa"/>
          </w:tcPr>
          <w:p w14:paraId="2B384DB9" w14:textId="77777777" w:rsidR="004E4E17" w:rsidRPr="00C722AB" w:rsidRDefault="004E4E17" w:rsidP="00063D51">
            <w:pPr>
              <w:spacing w:before="0" w:after="0" w:line="280" w:lineRule="exact"/>
              <w:rPr>
                <w:rFonts w:cs="Arial"/>
                <w:b/>
                <w:szCs w:val="18"/>
              </w:rPr>
            </w:pPr>
            <w:r>
              <w:rPr>
                <w:rFonts w:cs="Arial"/>
                <w:b/>
                <w:szCs w:val="18"/>
              </w:rPr>
              <w:t>Next Meeting</w:t>
            </w:r>
          </w:p>
        </w:tc>
        <w:tc>
          <w:tcPr>
            <w:tcW w:w="6007" w:type="dxa"/>
          </w:tcPr>
          <w:p w14:paraId="6F109808" w14:textId="28950CEA" w:rsidR="00E00BDC" w:rsidRPr="00C722AB" w:rsidRDefault="00CC448C" w:rsidP="00C216B9">
            <w:pPr>
              <w:pStyle w:val="ListParagraph"/>
              <w:numPr>
                <w:ilvl w:val="0"/>
                <w:numId w:val="53"/>
              </w:numPr>
              <w:spacing w:before="60" w:after="60"/>
              <w:ind w:left="340" w:hanging="357"/>
              <w:contextualSpacing w:val="0"/>
              <w:jc w:val="both"/>
              <w:rPr>
                <w:rFonts w:cs="Arial"/>
                <w:szCs w:val="18"/>
              </w:rPr>
            </w:pPr>
            <w:r>
              <w:rPr>
                <w:rFonts w:cs="Arial"/>
                <w:szCs w:val="18"/>
              </w:rPr>
              <w:t>Date</w:t>
            </w:r>
            <w:r w:rsidR="00C216B9">
              <w:rPr>
                <w:rFonts w:cs="Arial"/>
                <w:szCs w:val="18"/>
              </w:rPr>
              <w:t>s</w:t>
            </w:r>
            <w:r>
              <w:rPr>
                <w:rFonts w:cs="Arial"/>
                <w:szCs w:val="18"/>
              </w:rPr>
              <w:t xml:space="preserve"> of the next </w:t>
            </w:r>
            <w:r w:rsidR="00C216B9">
              <w:rPr>
                <w:rFonts w:cs="Arial"/>
                <w:szCs w:val="18"/>
              </w:rPr>
              <w:t xml:space="preserve">two </w:t>
            </w:r>
            <w:r>
              <w:rPr>
                <w:rFonts w:cs="Arial"/>
                <w:szCs w:val="18"/>
              </w:rPr>
              <w:t xml:space="preserve">meeting </w:t>
            </w:r>
            <w:r w:rsidR="00C216B9">
              <w:rPr>
                <w:rFonts w:cs="Arial"/>
                <w:szCs w:val="18"/>
              </w:rPr>
              <w:t xml:space="preserve">are </w:t>
            </w:r>
            <w:r w:rsidR="001C2EDA">
              <w:rPr>
                <w:rFonts w:cs="Arial"/>
                <w:szCs w:val="18"/>
              </w:rPr>
              <w:t xml:space="preserve">agreed as </w:t>
            </w:r>
            <w:r w:rsidR="00C216B9">
              <w:rPr>
                <w:rFonts w:cs="Arial"/>
                <w:szCs w:val="18"/>
              </w:rPr>
              <w:t>12</w:t>
            </w:r>
            <w:r w:rsidR="00C216B9" w:rsidRPr="00C216B9">
              <w:rPr>
                <w:rFonts w:cs="Arial"/>
                <w:szCs w:val="18"/>
                <w:vertAlign w:val="superscript"/>
              </w:rPr>
              <w:t>th</w:t>
            </w:r>
            <w:r w:rsidR="00C216B9">
              <w:rPr>
                <w:rFonts w:cs="Arial"/>
                <w:szCs w:val="18"/>
              </w:rPr>
              <w:t xml:space="preserve"> September 2024 and 21</w:t>
            </w:r>
            <w:r w:rsidR="00C216B9" w:rsidRPr="00C216B9">
              <w:rPr>
                <w:rFonts w:cs="Arial"/>
                <w:szCs w:val="18"/>
                <w:vertAlign w:val="superscript"/>
              </w:rPr>
              <w:t>st</w:t>
            </w:r>
            <w:r w:rsidR="00C216B9">
              <w:rPr>
                <w:rFonts w:cs="Arial"/>
                <w:szCs w:val="18"/>
              </w:rPr>
              <w:t xml:space="preserve"> November 2024.</w:t>
            </w:r>
          </w:p>
        </w:tc>
        <w:tc>
          <w:tcPr>
            <w:tcW w:w="1326" w:type="dxa"/>
          </w:tcPr>
          <w:p w14:paraId="6AA567A9" w14:textId="77777777" w:rsidR="004E4E17" w:rsidRPr="00603CED" w:rsidRDefault="004E4E17" w:rsidP="00063D51">
            <w:pPr>
              <w:spacing w:before="0" w:after="0" w:line="280" w:lineRule="exact"/>
              <w:rPr>
                <w:rFonts w:cs="Arial"/>
                <w:b/>
                <w:szCs w:val="18"/>
              </w:rPr>
            </w:pPr>
          </w:p>
        </w:tc>
      </w:tr>
      <w:tr w:rsidR="00C216B9" w:rsidRPr="001C2EDA" w14:paraId="378C19A7" w14:textId="77777777" w:rsidTr="002F6B7D">
        <w:trPr>
          <w:tblCellSpacing w:w="20" w:type="dxa"/>
        </w:trPr>
        <w:tc>
          <w:tcPr>
            <w:tcW w:w="659" w:type="dxa"/>
          </w:tcPr>
          <w:p w14:paraId="2160F532" w14:textId="2DA3F8FB" w:rsidR="00C216B9" w:rsidRDefault="00C216B9" w:rsidP="00063D51">
            <w:pPr>
              <w:spacing w:before="0" w:after="0" w:line="280" w:lineRule="exact"/>
              <w:rPr>
                <w:rFonts w:cs="Arial"/>
                <w:b/>
                <w:szCs w:val="18"/>
              </w:rPr>
            </w:pPr>
            <w:r>
              <w:rPr>
                <w:rFonts w:cs="Arial"/>
                <w:b/>
                <w:szCs w:val="18"/>
              </w:rPr>
              <w:t>8.0</w:t>
            </w:r>
          </w:p>
        </w:tc>
        <w:tc>
          <w:tcPr>
            <w:tcW w:w="1929" w:type="dxa"/>
          </w:tcPr>
          <w:p w14:paraId="1FAB3EC8" w14:textId="0C9E11A5" w:rsidR="00C216B9" w:rsidRDefault="00C216B9" w:rsidP="00063D51">
            <w:pPr>
              <w:spacing w:before="0" w:after="0" w:line="280" w:lineRule="exact"/>
              <w:rPr>
                <w:rFonts w:cs="Arial"/>
                <w:b/>
                <w:szCs w:val="18"/>
              </w:rPr>
            </w:pPr>
            <w:r>
              <w:rPr>
                <w:rFonts w:cs="Arial"/>
                <w:b/>
                <w:szCs w:val="18"/>
              </w:rPr>
              <w:t>AOB</w:t>
            </w:r>
          </w:p>
        </w:tc>
        <w:tc>
          <w:tcPr>
            <w:tcW w:w="6007" w:type="dxa"/>
          </w:tcPr>
          <w:p w14:paraId="113D9767" w14:textId="77777777" w:rsidR="00C216B9" w:rsidRDefault="00C216B9" w:rsidP="00C216B9">
            <w:pPr>
              <w:pStyle w:val="ListParagraph"/>
              <w:numPr>
                <w:ilvl w:val="0"/>
                <w:numId w:val="52"/>
              </w:numPr>
              <w:spacing w:before="60" w:after="60"/>
              <w:ind w:left="368" w:hanging="357"/>
              <w:contextualSpacing w:val="0"/>
              <w:jc w:val="both"/>
              <w:rPr>
                <w:rFonts w:cs="Arial"/>
                <w:szCs w:val="18"/>
              </w:rPr>
            </w:pPr>
            <w:r>
              <w:rPr>
                <w:rFonts w:cs="Arial"/>
                <w:szCs w:val="18"/>
              </w:rPr>
              <w:t>NCH Project Legacy – The telling of the story of the work of the NCH Resident Project Monitoring Committee is to be documented so that it may be used on other major projects in the future.</w:t>
            </w:r>
          </w:p>
          <w:p w14:paraId="07943A4E" w14:textId="372B4062" w:rsidR="00C216B9" w:rsidRPr="00C216B9" w:rsidRDefault="00C216B9" w:rsidP="00C216B9">
            <w:pPr>
              <w:pStyle w:val="ListParagraph"/>
              <w:numPr>
                <w:ilvl w:val="0"/>
                <w:numId w:val="52"/>
              </w:numPr>
              <w:spacing w:before="60" w:after="60"/>
              <w:ind w:left="368" w:hanging="357"/>
              <w:contextualSpacing w:val="0"/>
              <w:jc w:val="both"/>
              <w:rPr>
                <w:rFonts w:cs="Arial"/>
                <w:szCs w:val="18"/>
              </w:rPr>
            </w:pPr>
            <w:r>
              <w:rPr>
                <w:rFonts w:cs="Arial"/>
                <w:szCs w:val="18"/>
              </w:rPr>
              <w:t>Relevant parties are to be invited to discuss how the Resident Groups relationship with CHI and SJH will evolve when the hospital is open.</w:t>
            </w:r>
          </w:p>
        </w:tc>
        <w:tc>
          <w:tcPr>
            <w:tcW w:w="1326" w:type="dxa"/>
          </w:tcPr>
          <w:p w14:paraId="6666EC6E" w14:textId="0ED74EA1" w:rsidR="00C216B9" w:rsidRPr="001C2EDA" w:rsidRDefault="00501A84" w:rsidP="00063D51">
            <w:pPr>
              <w:spacing w:before="0" w:after="0" w:line="280" w:lineRule="exact"/>
              <w:rPr>
                <w:rFonts w:cs="Arial"/>
                <w:b/>
                <w:szCs w:val="18"/>
                <w:lang w:val="de-DE"/>
              </w:rPr>
            </w:pPr>
            <w:r w:rsidRPr="001C2EDA">
              <w:rPr>
                <w:rFonts w:cs="Arial"/>
                <w:b/>
                <w:szCs w:val="18"/>
                <w:lang w:val="de-DE"/>
              </w:rPr>
              <w:t>PF/BMu/RE</w:t>
            </w:r>
          </w:p>
          <w:p w14:paraId="23336A46" w14:textId="77777777" w:rsidR="00501A84" w:rsidRPr="001C2EDA" w:rsidRDefault="00501A84" w:rsidP="00063D51">
            <w:pPr>
              <w:spacing w:before="0" w:after="0" w:line="280" w:lineRule="exact"/>
              <w:rPr>
                <w:rFonts w:cs="Arial"/>
                <w:b/>
                <w:szCs w:val="18"/>
                <w:lang w:val="de-DE"/>
              </w:rPr>
            </w:pPr>
          </w:p>
          <w:p w14:paraId="2E7B6E23" w14:textId="77777777" w:rsidR="00501A84" w:rsidRPr="001C2EDA" w:rsidRDefault="00501A84" w:rsidP="00063D51">
            <w:pPr>
              <w:spacing w:before="0" w:after="0" w:line="280" w:lineRule="exact"/>
              <w:rPr>
                <w:rFonts w:cs="Arial"/>
                <w:b/>
                <w:szCs w:val="18"/>
                <w:lang w:val="de-DE"/>
              </w:rPr>
            </w:pPr>
          </w:p>
          <w:p w14:paraId="3FAE76BA" w14:textId="77777777" w:rsidR="00501A84" w:rsidRPr="001C2EDA" w:rsidRDefault="00501A84" w:rsidP="00063D51">
            <w:pPr>
              <w:spacing w:before="0" w:after="0" w:line="280" w:lineRule="exact"/>
              <w:rPr>
                <w:rFonts w:cs="Arial"/>
                <w:b/>
                <w:szCs w:val="18"/>
                <w:lang w:val="de-DE"/>
              </w:rPr>
            </w:pPr>
          </w:p>
          <w:p w14:paraId="5C8D65ED" w14:textId="1265C059" w:rsidR="00501A84" w:rsidRPr="001C2EDA" w:rsidRDefault="00501A84" w:rsidP="00063D51">
            <w:pPr>
              <w:spacing w:before="0" w:after="0" w:line="280" w:lineRule="exact"/>
              <w:rPr>
                <w:rFonts w:cs="Arial"/>
                <w:b/>
                <w:szCs w:val="18"/>
                <w:lang w:val="de-DE"/>
              </w:rPr>
            </w:pPr>
            <w:r w:rsidRPr="001C2EDA">
              <w:rPr>
                <w:rFonts w:cs="Arial"/>
                <w:b/>
                <w:szCs w:val="18"/>
                <w:lang w:val="de-DE"/>
              </w:rPr>
              <w:t>PF/BMu/RE</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177"/>
      </w:tblGrid>
      <w:tr w:rsidR="00BD262A" w:rsidRPr="004D6EDC" w14:paraId="1D8D2EC3" w14:textId="77777777" w:rsidTr="00EF52D9">
        <w:trPr>
          <w:trHeight w:val="504"/>
          <w:jc w:val="center"/>
        </w:trPr>
        <w:tc>
          <w:tcPr>
            <w:tcW w:w="1746" w:type="dxa"/>
            <w:shd w:val="clear" w:color="auto" w:fill="auto"/>
          </w:tcPr>
          <w:p w14:paraId="15BA33B7" w14:textId="06C7F7C5" w:rsidR="00BD262A" w:rsidRPr="004D6EDC" w:rsidRDefault="00BD262A" w:rsidP="00063D51">
            <w:pPr>
              <w:tabs>
                <w:tab w:val="left" w:pos="3402"/>
                <w:tab w:val="left" w:pos="6237"/>
              </w:tabs>
              <w:spacing w:before="0" w:after="0" w:line="280" w:lineRule="exact"/>
              <w:rPr>
                <w:rFonts w:cs="Arial"/>
                <w:b/>
                <w:smallCaps/>
                <w:color w:val="FFFFFF" w:themeColor="background1"/>
                <w:szCs w:val="21"/>
              </w:rPr>
            </w:pPr>
            <w:r w:rsidRPr="001C2EDA">
              <w:rPr>
                <w:szCs w:val="22"/>
                <w:lang w:val="de-DE"/>
              </w:rPr>
              <w:br w:type="page"/>
            </w:r>
            <w:r w:rsidRPr="004D6EDC">
              <w:rPr>
                <w:b/>
                <w:szCs w:val="22"/>
              </w:rPr>
              <w:t>Distribution</w:t>
            </w:r>
          </w:p>
        </w:tc>
        <w:tc>
          <w:tcPr>
            <w:tcW w:w="8177" w:type="dxa"/>
            <w:shd w:val="clear" w:color="auto" w:fill="auto"/>
          </w:tcPr>
          <w:p w14:paraId="00717F9A" w14:textId="77777777" w:rsidR="00BD262A" w:rsidRDefault="00BD262A" w:rsidP="00C216B9">
            <w:pPr>
              <w:pStyle w:val="Heading3"/>
            </w:pPr>
            <w:r>
              <w:t>Attendees</w:t>
            </w:r>
          </w:p>
          <w:p w14:paraId="1D38F9C9" w14:textId="77777777" w:rsidR="00BD262A" w:rsidRDefault="00BD262A" w:rsidP="00C216B9">
            <w:pPr>
              <w:spacing w:before="0" w:after="0"/>
              <w:rPr>
                <w:b/>
              </w:rPr>
            </w:pPr>
            <w:r>
              <w:rPr>
                <w:b/>
              </w:rPr>
              <w:t>Apologies</w:t>
            </w:r>
          </w:p>
          <w:p w14:paraId="2DD34866" w14:textId="77777777" w:rsidR="00BD262A" w:rsidRPr="004D6EDC" w:rsidRDefault="00BD262A" w:rsidP="00C216B9">
            <w:pPr>
              <w:spacing w:before="0" w:after="0"/>
              <w:rPr>
                <w:b/>
              </w:rPr>
            </w:pPr>
            <w:r>
              <w:rPr>
                <w:b/>
              </w:rPr>
              <w:t>File</w:t>
            </w:r>
          </w:p>
        </w:tc>
      </w:tr>
    </w:tbl>
    <w:p w14:paraId="4C47A56D" w14:textId="77777777" w:rsidR="00BD262A" w:rsidRPr="00D94833" w:rsidRDefault="00BD262A" w:rsidP="00063D51">
      <w:pPr>
        <w:pStyle w:val="Header"/>
        <w:tabs>
          <w:tab w:val="clear" w:pos="4513"/>
          <w:tab w:val="clear" w:pos="9026"/>
        </w:tabs>
        <w:spacing w:before="60" w:after="60" w:line="280" w:lineRule="exact"/>
      </w:pPr>
    </w:p>
    <w:sectPr w:rsidR="00BD262A" w:rsidRPr="00D94833" w:rsidSect="009A2C84">
      <w:headerReference w:type="even" r:id="rId11"/>
      <w:headerReference w:type="default" r:id="rId12"/>
      <w:footerReference w:type="even" r:id="rId13"/>
      <w:footerReference w:type="default" r:id="rId14"/>
      <w:headerReference w:type="first" r:id="rId15"/>
      <w:footerReference w:type="first" r:id="rId16"/>
      <w:pgSz w:w="11906" w:h="16838"/>
      <w:pgMar w:top="1843" w:right="849"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6FDA" w14:textId="77777777" w:rsidR="00F85852" w:rsidRDefault="00F85852" w:rsidP="006A5C2F">
      <w:r>
        <w:separator/>
      </w:r>
    </w:p>
  </w:endnote>
  <w:endnote w:type="continuationSeparator" w:id="0">
    <w:p w14:paraId="79E0CF99" w14:textId="77777777" w:rsidR="00F85852" w:rsidRDefault="00F85852" w:rsidP="006A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5F7B" w14:textId="77777777" w:rsidR="006874C6" w:rsidRDefault="00687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08080" w:themeColor="background1" w:themeShade="80"/>
        <w:sz w:val="16"/>
        <w:szCs w:val="16"/>
      </w:rPr>
      <w:id w:val="1191033124"/>
      <w:docPartObj>
        <w:docPartGallery w:val="Page Numbers (Bottom of Page)"/>
        <w:docPartUnique/>
      </w:docPartObj>
    </w:sdtPr>
    <w:sdtEndPr>
      <w:rPr>
        <w:noProof/>
      </w:rPr>
    </w:sdtEndPr>
    <w:sdtContent>
      <w:p w14:paraId="105C3BAC" w14:textId="77777777" w:rsidR="00950E5C" w:rsidRPr="007F03AA" w:rsidRDefault="00950E5C" w:rsidP="007F03AA">
        <w:pPr>
          <w:pStyle w:val="Footer"/>
          <w:jc w:val="center"/>
          <w:rPr>
            <w:rFonts w:cs="Arial"/>
            <w:color w:val="808080" w:themeColor="background1" w:themeShade="80"/>
            <w:sz w:val="16"/>
            <w:szCs w:val="16"/>
          </w:rPr>
        </w:pPr>
        <w:r w:rsidRPr="007F03AA">
          <w:rPr>
            <w:rFonts w:cs="Arial"/>
            <w:color w:val="808080" w:themeColor="background1" w:themeShade="80"/>
            <w:sz w:val="16"/>
            <w:szCs w:val="16"/>
          </w:rPr>
          <w:t xml:space="preserve">Page </w:t>
        </w:r>
        <w:r w:rsidRPr="007F03AA">
          <w:rPr>
            <w:rFonts w:cs="Arial"/>
            <w:color w:val="808080" w:themeColor="background1" w:themeShade="80"/>
            <w:sz w:val="16"/>
            <w:szCs w:val="16"/>
          </w:rPr>
          <w:fldChar w:fldCharType="begin"/>
        </w:r>
        <w:r w:rsidRPr="007F03AA">
          <w:rPr>
            <w:rFonts w:cs="Arial"/>
            <w:color w:val="808080" w:themeColor="background1" w:themeShade="80"/>
            <w:sz w:val="16"/>
            <w:szCs w:val="16"/>
          </w:rPr>
          <w:instrText xml:space="preserve"> PAGE   \* MERGEFORMAT </w:instrText>
        </w:r>
        <w:r w:rsidRPr="007F03AA">
          <w:rPr>
            <w:rFonts w:cs="Arial"/>
            <w:color w:val="808080" w:themeColor="background1" w:themeShade="80"/>
            <w:sz w:val="16"/>
            <w:szCs w:val="16"/>
          </w:rPr>
          <w:fldChar w:fldCharType="separate"/>
        </w:r>
        <w:r>
          <w:rPr>
            <w:rFonts w:cs="Arial"/>
            <w:noProof/>
            <w:color w:val="808080" w:themeColor="background1" w:themeShade="80"/>
            <w:sz w:val="16"/>
            <w:szCs w:val="16"/>
          </w:rPr>
          <w:t>6</w:t>
        </w:r>
        <w:r w:rsidRPr="007F03AA">
          <w:rPr>
            <w:rFonts w:cs="Arial"/>
            <w:noProof/>
            <w:color w:val="808080" w:themeColor="background1" w:themeShade="80"/>
            <w:sz w:val="16"/>
            <w:szCs w:val="16"/>
          </w:rPr>
          <w:fldChar w:fldCharType="end"/>
        </w:r>
      </w:p>
    </w:sdtContent>
  </w:sdt>
  <w:p w14:paraId="3D69DF5F" w14:textId="77777777" w:rsidR="00950E5C" w:rsidRDefault="00950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9855" w14:textId="77777777" w:rsidR="006874C6" w:rsidRDefault="0068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74C2" w14:textId="77777777" w:rsidR="00F85852" w:rsidRDefault="00F85852" w:rsidP="006A5C2F">
      <w:r>
        <w:separator/>
      </w:r>
    </w:p>
  </w:footnote>
  <w:footnote w:type="continuationSeparator" w:id="0">
    <w:p w14:paraId="1615C71D" w14:textId="77777777" w:rsidR="00F85852" w:rsidRDefault="00F85852" w:rsidP="006A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FDB9" w14:textId="77777777" w:rsidR="006874C6" w:rsidRDefault="0068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B201" w14:textId="380F1CED" w:rsidR="00950E5C" w:rsidRDefault="00950E5C">
    <w:pPr>
      <w:pStyle w:val="Header"/>
    </w:pPr>
    <w:r>
      <w:rPr>
        <w:noProof/>
        <w:lang w:eastAsia="en-IE"/>
      </w:rPr>
      <w:drawing>
        <wp:anchor distT="0" distB="0" distL="114300" distR="114300" simplePos="0" relativeHeight="251657728" behindDoc="0" locked="0" layoutInCell="1" allowOverlap="1" wp14:anchorId="0348F104" wp14:editId="2052E805">
          <wp:simplePos x="0" y="0"/>
          <wp:positionH relativeFrom="margin">
            <wp:posOffset>4498340</wp:posOffset>
          </wp:positionH>
          <wp:positionV relativeFrom="paragraph">
            <wp:posOffset>-53170</wp:posOffset>
          </wp:positionV>
          <wp:extent cx="1871779" cy="731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dents Project Monitoring Logo (ID 4921).jpg"/>
                  <pic:cNvPicPr/>
                </pic:nvPicPr>
                <pic:blipFill>
                  <a:blip r:embed="rId1">
                    <a:extLst>
                      <a:ext uri="{28A0092B-C50C-407E-A947-70E740481C1C}">
                        <a14:useLocalDpi xmlns:a14="http://schemas.microsoft.com/office/drawing/2010/main" val="0"/>
                      </a:ext>
                    </a:extLst>
                  </a:blip>
                  <a:stretch>
                    <a:fillRect/>
                  </a:stretch>
                </pic:blipFill>
                <pic:spPr>
                  <a:xfrm>
                    <a:off x="0" y="0"/>
                    <a:ext cx="1871779" cy="731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6704" behindDoc="0" locked="0" layoutInCell="1" allowOverlap="1" wp14:anchorId="279BB8D3" wp14:editId="1C0E3931">
          <wp:simplePos x="0" y="0"/>
          <wp:positionH relativeFrom="column">
            <wp:posOffset>-34290</wp:posOffset>
          </wp:positionH>
          <wp:positionV relativeFrom="paragraph">
            <wp:posOffset>-25542</wp:posOffset>
          </wp:positionV>
          <wp:extent cx="1511459" cy="700419"/>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_Logo.png"/>
                  <pic:cNvPicPr/>
                </pic:nvPicPr>
                <pic:blipFill>
                  <a:blip r:embed="rId2">
                    <a:extLst>
                      <a:ext uri="{28A0092B-C50C-407E-A947-70E740481C1C}">
                        <a14:useLocalDpi xmlns:a14="http://schemas.microsoft.com/office/drawing/2010/main" val="0"/>
                      </a:ext>
                    </a:extLst>
                  </a:blip>
                  <a:stretch>
                    <a:fillRect/>
                  </a:stretch>
                </pic:blipFill>
                <pic:spPr>
                  <a:xfrm>
                    <a:off x="0" y="0"/>
                    <a:ext cx="1511459" cy="7004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1A8C" w14:textId="77777777" w:rsidR="006874C6" w:rsidRDefault="0068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1E0"/>
    <w:multiLevelType w:val="hybridMultilevel"/>
    <w:tmpl w:val="9592AF34"/>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44633"/>
    <w:multiLevelType w:val="hybridMultilevel"/>
    <w:tmpl w:val="A5AE77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9454254"/>
    <w:multiLevelType w:val="hybridMultilevel"/>
    <w:tmpl w:val="07D8617A"/>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2542B"/>
    <w:multiLevelType w:val="hybridMultilevel"/>
    <w:tmpl w:val="64581E9E"/>
    <w:lvl w:ilvl="0" w:tplc="18090009">
      <w:start w:val="1"/>
      <w:numFmt w:val="bullet"/>
      <w:lvlText w:val=""/>
      <w:lvlJc w:val="left"/>
      <w:pPr>
        <w:ind w:left="1177" w:hanging="360"/>
      </w:pPr>
      <w:rPr>
        <w:rFonts w:ascii="Wingdings" w:hAnsi="Wingdings" w:hint="default"/>
      </w:rPr>
    </w:lvl>
    <w:lvl w:ilvl="1" w:tplc="18090003" w:tentative="1">
      <w:start w:val="1"/>
      <w:numFmt w:val="bullet"/>
      <w:lvlText w:val="o"/>
      <w:lvlJc w:val="left"/>
      <w:pPr>
        <w:ind w:left="1897" w:hanging="360"/>
      </w:pPr>
      <w:rPr>
        <w:rFonts w:ascii="Courier New" w:hAnsi="Courier New" w:cs="Courier New" w:hint="default"/>
      </w:rPr>
    </w:lvl>
    <w:lvl w:ilvl="2" w:tplc="18090005" w:tentative="1">
      <w:start w:val="1"/>
      <w:numFmt w:val="bullet"/>
      <w:lvlText w:val=""/>
      <w:lvlJc w:val="left"/>
      <w:pPr>
        <w:ind w:left="2617" w:hanging="360"/>
      </w:pPr>
      <w:rPr>
        <w:rFonts w:ascii="Wingdings" w:hAnsi="Wingdings" w:hint="default"/>
      </w:rPr>
    </w:lvl>
    <w:lvl w:ilvl="3" w:tplc="18090001" w:tentative="1">
      <w:start w:val="1"/>
      <w:numFmt w:val="bullet"/>
      <w:lvlText w:val=""/>
      <w:lvlJc w:val="left"/>
      <w:pPr>
        <w:ind w:left="3337" w:hanging="360"/>
      </w:pPr>
      <w:rPr>
        <w:rFonts w:ascii="Symbol" w:hAnsi="Symbol" w:hint="default"/>
      </w:rPr>
    </w:lvl>
    <w:lvl w:ilvl="4" w:tplc="18090003" w:tentative="1">
      <w:start w:val="1"/>
      <w:numFmt w:val="bullet"/>
      <w:lvlText w:val="o"/>
      <w:lvlJc w:val="left"/>
      <w:pPr>
        <w:ind w:left="4057" w:hanging="360"/>
      </w:pPr>
      <w:rPr>
        <w:rFonts w:ascii="Courier New" w:hAnsi="Courier New" w:cs="Courier New" w:hint="default"/>
      </w:rPr>
    </w:lvl>
    <w:lvl w:ilvl="5" w:tplc="18090005" w:tentative="1">
      <w:start w:val="1"/>
      <w:numFmt w:val="bullet"/>
      <w:lvlText w:val=""/>
      <w:lvlJc w:val="left"/>
      <w:pPr>
        <w:ind w:left="4777" w:hanging="360"/>
      </w:pPr>
      <w:rPr>
        <w:rFonts w:ascii="Wingdings" w:hAnsi="Wingdings" w:hint="default"/>
      </w:rPr>
    </w:lvl>
    <w:lvl w:ilvl="6" w:tplc="18090001" w:tentative="1">
      <w:start w:val="1"/>
      <w:numFmt w:val="bullet"/>
      <w:lvlText w:val=""/>
      <w:lvlJc w:val="left"/>
      <w:pPr>
        <w:ind w:left="5497" w:hanging="360"/>
      </w:pPr>
      <w:rPr>
        <w:rFonts w:ascii="Symbol" w:hAnsi="Symbol" w:hint="default"/>
      </w:rPr>
    </w:lvl>
    <w:lvl w:ilvl="7" w:tplc="18090003" w:tentative="1">
      <w:start w:val="1"/>
      <w:numFmt w:val="bullet"/>
      <w:lvlText w:val="o"/>
      <w:lvlJc w:val="left"/>
      <w:pPr>
        <w:ind w:left="6217" w:hanging="360"/>
      </w:pPr>
      <w:rPr>
        <w:rFonts w:ascii="Courier New" w:hAnsi="Courier New" w:cs="Courier New" w:hint="default"/>
      </w:rPr>
    </w:lvl>
    <w:lvl w:ilvl="8" w:tplc="18090005" w:tentative="1">
      <w:start w:val="1"/>
      <w:numFmt w:val="bullet"/>
      <w:lvlText w:val=""/>
      <w:lvlJc w:val="left"/>
      <w:pPr>
        <w:ind w:left="6937" w:hanging="360"/>
      </w:pPr>
      <w:rPr>
        <w:rFonts w:ascii="Wingdings" w:hAnsi="Wingdings" w:hint="default"/>
      </w:rPr>
    </w:lvl>
  </w:abstractNum>
  <w:abstractNum w:abstractNumId="4" w15:restartNumberingAfterBreak="0">
    <w:nsid w:val="120D37CC"/>
    <w:multiLevelType w:val="hybridMultilevel"/>
    <w:tmpl w:val="957A1062"/>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E265B8"/>
    <w:multiLevelType w:val="hybridMultilevel"/>
    <w:tmpl w:val="24A4F796"/>
    <w:lvl w:ilvl="0" w:tplc="ECF2A2C0">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74BE8"/>
    <w:multiLevelType w:val="hybridMultilevel"/>
    <w:tmpl w:val="60E49876"/>
    <w:lvl w:ilvl="0" w:tplc="511279D2">
      <w:start w:val="1"/>
      <w:numFmt w:val="bullet"/>
      <w:lvlText w:val=""/>
      <w:lvlJc w:val="left"/>
      <w:pPr>
        <w:ind w:left="720" w:hanging="360"/>
      </w:pPr>
      <w:rPr>
        <w:rFonts w:ascii="Symbol" w:hAnsi="Symbol" w:hint="default"/>
        <w:color w:val="C00000"/>
        <w:sz w:val="24"/>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BB25DF"/>
    <w:multiLevelType w:val="hybridMultilevel"/>
    <w:tmpl w:val="2A823BA0"/>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7C11D5"/>
    <w:multiLevelType w:val="hybridMultilevel"/>
    <w:tmpl w:val="957400DC"/>
    <w:lvl w:ilvl="0" w:tplc="AB623B34">
      <w:start w:val="1"/>
      <w:numFmt w:val="bullet"/>
      <w:lvlText w:val=""/>
      <w:lvlJc w:val="left"/>
      <w:pPr>
        <w:ind w:left="720" w:hanging="360"/>
      </w:pPr>
      <w:rPr>
        <w:rFonts w:ascii="Symbol" w:hAnsi="Symbol" w:hint="default"/>
        <w:color w:val="C00000"/>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56EA1"/>
    <w:multiLevelType w:val="hybridMultilevel"/>
    <w:tmpl w:val="BBE0EEC8"/>
    <w:lvl w:ilvl="0" w:tplc="1CC29348">
      <w:start w:val="1"/>
      <w:numFmt w:val="bullet"/>
      <w:lvlText w:val=""/>
      <w:lvlJc w:val="left"/>
      <w:pPr>
        <w:ind w:left="720" w:hanging="360"/>
      </w:pPr>
      <w:rPr>
        <w:rFonts w:ascii="Symbol" w:hAnsi="Symbol" w:hint="default"/>
        <w:color w:val="C00000"/>
        <w:sz w:val="28"/>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B32FF"/>
    <w:multiLevelType w:val="hybridMultilevel"/>
    <w:tmpl w:val="5AE81176"/>
    <w:lvl w:ilvl="0" w:tplc="AB623B34">
      <w:start w:val="1"/>
      <w:numFmt w:val="bullet"/>
      <w:lvlText w:val=""/>
      <w:lvlJc w:val="left"/>
      <w:pPr>
        <w:ind w:left="720" w:hanging="360"/>
      </w:pPr>
      <w:rPr>
        <w:rFonts w:ascii="Symbol" w:hAnsi="Symbol" w:hint="default"/>
        <w:color w:val="C00000"/>
        <w:sz w:val="28"/>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66E17"/>
    <w:multiLevelType w:val="hybridMultilevel"/>
    <w:tmpl w:val="8FD2D8D2"/>
    <w:lvl w:ilvl="0" w:tplc="18090009">
      <w:start w:val="1"/>
      <w:numFmt w:val="bullet"/>
      <w:lvlText w:val=""/>
      <w:lvlJc w:val="left"/>
      <w:pPr>
        <w:ind w:left="723" w:hanging="360"/>
      </w:pPr>
      <w:rPr>
        <w:rFonts w:ascii="Wingdings" w:hAnsi="Wingdings" w:hint="default"/>
      </w:rPr>
    </w:lvl>
    <w:lvl w:ilvl="1" w:tplc="18090003" w:tentative="1">
      <w:start w:val="1"/>
      <w:numFmt w:val="bullet"/>
      <w:lvlText w:val="o"/>
      <w:lvlJc w:val="left"/>
      <w:pPr>
        <w:ind w:left="1443" w:hanging="360"/>
      </w:pPr>
      <w:rPr>
        <w:rFonts w:ascii="Courier New" w:hAnsi="Courier New" w:cs="Courier New" w:hint="default"/>
      </w:rPr>
    </w:lvl>
    <w:lvl w:ilvl="2" w:tplc="18090005" w:tentative="1">
      <w:start w:val="1"/>
      <w:numFmt w:val="bullet"/>
      <w:lvlText w:val=""/>
      <w:lvlJc w:val="left"/>
      <w:pPr>
        <w:ind w:left="2163" w:hanging="360"/>
      </w:pPr>
      <w:rPr>
        <w:rFonts w:ascii="Wingdings" w:hAnsi="Wingdings" w:hint="default"/>
      </w:rPr>
    </w:lvl>
    <w:lvl w:ilvl="3" w:tplc="18090001" w:tentative="1">
      <w:start w:val="1"/>
      <w:numFmt w:val="bullet"/>
      <w:lvlText w:val=""/>
      <w:lvlJc w:val="left"/>
      <w:pPr>
        <w:ind w:left="2883" w:hanging="360"/>
      </w:pPr>
      <w:rPr>
        <w:rFonts w:ascii="Symbol" w:hAnsi="Symbol" w:hint="default"/>
      </w:rPr>
    </w:lvl>
    <w:lvl w:ilvl="4" w:tplc="18090003" w:tentative="1">
      <w:start w:val="1"/>
      <w:numFmt w:val="bullet"/>
      <w:lvlText w:val="o"/>
      <w:lvlJc w:val="left"/>
      <w:pPr>
        <w:ind w:left="3603" w:hanging="360"/>
      </w:pPr>
      <w:rPr>
        <w:rFonts w:ascii="Courier New" w:hAnsi="Courier New" w:cs="Courier New" w:hint="default"/>
      </w:rPr>
    </w:lvl>
    <w:lvl w:ilvl="5" w:tplc="18090005" w:tentative="1">
      <w:start w:val="1"/>
      <w:numFmt w:val="bullet"/>
      <w:lvlText w:val=""/>
      <w:lvlJc w:val="left"/>
      <w:pPr>
        <w:ind w:left="4323" w:hanging="360"/>
      </w:pPr>
      <w:rPr>
        <w:rFonts w:ascii="Wingdings" w:hAnsi="Wingdings" w:hint="default"/>
      </w:rPr>
    </w:lvl>
    <w:lvl w:ilvl="6" w:tplc="18090001" w:tentative="1">
      <w:start w:val="1"/>
      <w:numFmt w:val="bullet"/>
      <w:lvlText w:val=""/>
      <w:lvlJc w:val="left"/>
      <w:pPr>
        <w:ind w:left="5043" w:hanging="360"/>
      </w:pPr>
      <w:rPr>
        <w:rFonts w:ascii="Symbol" w:hAnsi="Symbol" w:hint="default"/>
      </w:rPr>
    </w:lvl>
    <w:lvl w:ilvl="7" w:tplc="18090003" w:tentative="1">
      <w:start w:val="1"/>
      <w:numFmt w:val="bullet"/>
      <w:lvlText w:val="o"/>
      <w:lvlJc w:val="left"/>
      <w:pPr>
        <w:ind w:left="5763" w:hanging="360"/>
      </w:pPr>
      <w:rPr>
        <w:rFonts w:ascii="Courier New" w:hAnsi="Courier New" w:cs="Courier New" w:hint="default"/>
      </w:rPr>
    </w:lvl>
    <w:lvl w:ilvl="8" w:tplc="18090005" w:tentative="1">
      <w:start w:val="1"/>
      <w:numFmt w:val="bullet"/>
      <w:lvlText w:val=""/>
      <w:lvlJc w:val="left"/>
      <w:pPr>
        <w:ind w:left="6483" w:hanging="360"/>
      </w:pPr>
      <w:rPr>
        <w:rFonts w:ascii="Wingdings" w:hAnsi="Wingdings" w:hint="default"/>
      </w:rPr>
    </w:lvl>
  </w:abstractNum>
  <w:abstractNum w:abstractNumId="12" w15:restartNumberingAfterBreak="0">
    <w:nsid w:val="2C265E6D"/>
    <w:multiLevelType w:val="hybridMultilevel"/>
    <w:tmpl w:val="F7E6CE3E"/>
    <w:lvl w:ilvl="0" w:tplc="18090009">
      <w:start w:val="1"/>
      <w:numFmt w:val="bullet"/>
      <w:lvlText w:val=""/>
      <w:lvlJc w:val="left"/>
      <w:pPr>
        <w:ind w:left="1060" w:hanging="360"/>
      </w:pPr>
      <w:rPr>
        <w:rFonts w:ascii="Wingdings" w:hAnsi="Wingdings"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3" w15:restartNumberingAfterBreak="0">
    <w:nsid w:val="2DA25366"/>
    <w:multiLevelType w:val="hybridMultilevel"/>
    <w:tmpl w:val="92C03378"/>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732E80"/>
    <w:multiLevelType w:val="hybridMultilevel"/>
    <w:tmpl w:val="4470D71A"/>
    <w:lvl w:ilvl="0" w:tplc="511279D2">
      <w:start w:val="1"/>
      <w:numFmt w:val="bullet"/>
      <w:lvlText w:val=""/>
      <w:lvlJc w:val="left"/>
      <w:pPr>
        <w:ind w:left="720" w:hanging="360"/>
      </w:pPr>
      <w:rPr>
        <w:rFonts w:ascii="Symbol" w:hAnsi="Symbol" w:hint="default"/>
        <w:color w:val="C00000"/>
        <w:sz w:val="24"/>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9F07BD"/>
    <w:multiLevelType w:val="hybridMultilevel"/>
    <w:tmpl w:val="F7E6C5CC"/>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0118B"/>
    <w:multiLevelType w:val="hybridMultilevel"/>
    <w:tmpl w:val="6BACFFEE"/>
    <w:lvl w:ilvl="0" w:tplc="AB623B34">
      <w:start w:val="1"/>
      <w:numFmt w:val="bullet"/>
      <w:lvlText w:val=""/>
      <w:lvlJc w:val="left"/>
      <w:pPr>
        <w:ind w:left="1035" w:hanging="360"/>
      </w:pPr>
      <w:rPr>
        <w:rFonts w:ascii="Symbol" w:hAnsi="Symbol" w:hint="default"/>
        <w:color w:val="C00000"/>
        <w:u w:color="E36C0A"/>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7" w15:restartNumberingAfterBreak="0">
    <w:nsid w:val="36965676"/>
    <w:multiLevelType w:val="hybridMultilevel"/>
    <w:tmpl w:val="513A9E8E"/>
    <w:lvl w:ilvl="0" w:tplc="AB623B34">
      <w:start w:val="1"/>
      <w:numFmt w:val="bullet"/>
      <w:lvlText w:val=""/>
      <w:lvlJc w:val="left"/>
      <w:pPr>
        <w:ind w:left="720" w:hanging="360"/>
      </w:pPr>
      <w:rPr>
        <w:rFonts w:ascii="Symbol" w:hAnsi="Symbol" w:hint="default"/>
        <w:color w:val="C00000"/>
        <w:sz w:val="28"/>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C43DA"/>
    <w:multiLevelType w:val="hybridMultilevel"/>
    <w:tmpl w:val="834ED6E2"/>
    <w:lvl w:ilvl="0" w:tplc="273ECEC4">
      <w:start w:val="1"/>
      <w:numFmt w:val="bullet"/>
      <w:lvlText w:val=""/>
      <w:lvlJc w:val="left"/>
      <w:pPr>
        <w:tabs>
          <w:tab w:val="num" w:pos="720"/>
        </w:tabs>
        <w:ind w:left="720" w:hanging="360"/>
      </w:pPr>
      <w:rPr>
        <w:rFonts w:ascii="Symbol" w:hAnsi="Symbol" w:hint="default"/>
        <w:color w:val="E36C0A" w:themeColor="accent6" w:themeShade="BF"/>
      </w:rPr>
    </w:lvl>
    <w:lvl w:ilvl="1" w:tplc="960820D8" w:tentative="1">
      <w:start w:val="1"/>
      <w:numFmt w:val="bullet"/>
      <w:lvlText w:val=""/>
      <w:lvlJc w:val="left"/>
      <w:pPr>
        <w:tabs>
          <w:tab w:val="num" w:pos="1440"/>
        </w:tabs>
        <w:ind w:left="1440" w:hanging="360"/>
      </w:pPr>
      <w:rPr>
        <w:rFonts w:ascii="Wingdings" w:hAnsi="Wingdings" w:hint="default"/>
      </w:rPr>
    </w:lvl>
    <w:lvl w:ilvl="2" w:tplc="3E8ABE40" w:tentative="1">
      <w:start w:val="1"/>
      <w:numFmt w:val="bullet"/>
      <w:lvlText w:val=""/>
      <w:lvlJc w:val="left"/>
      <w:pPr>
        <w:tabs>
          <w:tab w:val="num" w:pos="2160"/>
        </w:tabs>
        <w:ind w:left="2160" w:hanging="360"/>
      </w:pPr>
      <w:rPr>
        <w:rFonts w:ascii="Wingdings" w:hAnsi="Wingdings" w:hint="default"/>
      </w:rPr>
    </w:lvl>
    <w:lvl w:ilvl="3" w:tplc="318A08B8" w:tentative="1">
      <w:start w:val="1"/>
      <w:numFmt w:val="bullet"/>
      <w:lvlText w:val=""/>
      <w:lvlJc w:val="left"/>
      <w:pPr>
        <w:tabs>
          <w:tab w:val="num" w:pos="2880"/>
        </w:tabs>
        <w:ind w:left="2880" w:hanging="360"/>
      </w:pPr>
      <w:rPr>
        <w:rFonts w:ascii="Wingdings" w:hAnsi="Wingdings" w:hint="default"/>
      </w:rPr>
    </w:lvl>
    <w:lvl w:ilvl="4" w:tplc="E45C476A" w:tentative="1">
      <w:start w:val="1"/>
      <w:numFmt w:val="bullet"/>
      <w:lvlText w:val=""/>
      <w:lvlJc w:val="left"/>
      <w:pPr>
        <w:tabs>
          <w:tab w:val="num" w:pos="3600"/>
        </w:tabs>
        <w:ind w:left="3600" w:hanging="360"/>
      </w:pPr>
      <w:rPr>
        <w:rFonts w:ascii="Wingdings" w:hAnsi="Wingdings" w:hint="default"/>
      </w:rPr>
    </w:lvl>
    <w:lvl w:ilvl="5" w:tplc="1212A4C4" w:tentative="1">
      <w:start w:val="1"/>
      <w:numFmt w:val="bullet"/>
      <w:lvlText w:val=""/>
      <w:lvlJc w:val="left"/>
      <w:pPr>
        <w:tabs>
          <w:tab w:val="num" w:pos="4320"/>
        </w:tabs>
        <w:ind w:left="4320" w:hanging="360"/>
      </w:pPr>
      <w:rPr>
        <w:rFonts w:ascii="Wingdings" w:hAnsi="Wingdings" w:hint="default"/>
      </w:rPr>
    </w:lvl>
    <w:lvl w:ilvl="6" w:tplc="7556C3E2" w:tentative="1">
      <w:start w:val="1"/>
      <w:numFmt w:val="bullet"/>
      <w:lvlText w:val=""/>
      <w:lvlJc w:val="left"/>
      <w:pPr>
        <w:tabs>
          <w:tab w:val="num" w:pos="5040"/>
        </w:tabs>
        <w:ind w:left="5040" w:hanging="360"/>
      </w:pPr>
      <w:rPr>
        <w:rFonts w:ascii="Wingdings" w:hAnsi="Wingdings" w:hint="default"/>
      </w:rPr>
    </w:lvl>
    <w:lvl w:ilvl="7" w:tplc="3B220FBE" w:tentative="1">
      <w:start w:val="1"/>
      <w:numFmt w:val="bullet"/>
      <w:lvlText w:val=""/>
      <w:lvlJc w:val="left"/>
      <w:pPr>
        <w:tabs>
          <w:tab w:val="num" w:pos="5760"/>
        </w:tabs>
        <w:ind w:left="5760" w:hanging="360"/>
      </w:pPr>
      <w:rPr>
        <w:rFonts w:ascii="Wingdings" w:hAnsi="Wingdings" w:hint="default"/>
      </w:rPr>
    </w:lvl>
    <w:lvl w:ilvl="8" w:tplc="506EFE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32881"/>
    <w:multiLevelType w:val="hybridMultilevel"/>
    <w:tmpl w:val="3258E232"/>
    <w:lvl w:ilvl="0" w:tplc="511279D2">
      <w:start w:val="1"/>
      <w:numFmt w:val="bullet"/>
      <w:lvlText w:val=""/>
      <w:lvlJc w:val="left"/>
      <w:pPr>
        <w:ind w:left="720" w:hanging="360"/>
      </w:pPr>
      <w:rPr>
        <w:rFonts w:ascii="Symbol" w:hAnsi="Symbol" w:hint="default"/>
        <w:color w:val="C00000"/>
        <w:sz w:val="24"/>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54170F"/>
    <w:multiLevelType w:val="hybridMultilevel"/>
    <w:tmpl w:val="4A089C1C"/>
    <w:lvl w:ilvl="0" w:tplc="F0520CEE">
      <w:start w:val="1"/>
      <w:numFmt w:val="decimal"/>
      <w:lvlText w:val="%1."/>
      <w:lvlJc w:val="left"/>
      <w:pPr>
        <w:ind w:left="700" w:hanging="360"/>
      </w:pPr>
      <w:rPr>
        <w:rFonts w:hint="default"/>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1" w15:restartNumberingAfterBreak="0">
    <w:nsid w:val="3DB50019"/>
    <w:multiLevelType w:val="hybridMultilevel"/>
    <w:tmpl w:val="C57226B8"/>
    <w:lvl w:ilvl="0" w:tplc="AB623B34">
      <w:start w:val="1"/>
      <w:numFmt w:val="bullet"/>
      <w:lvlText w:val=""/>
      <w:lvlJc w:val="left"/>
      <w:pPr>
        <w:ind w:left="720" w:hanging="360"/>
      </w:pPr>
      <w:rPr>
        <w:rFonts w:ascii="Symbol" w:hAnsi="Symbol" w:hint="default"/>
        <w:color w:val="C00000"/>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210C2"/>
    <w:multiLevelType w:val="hybridMultilevel"/>
    <w:tmpl w:val="09DEC700"/>
    <w:lvl w:ilvl="0" w:tplc="ECF2A2C0">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B7EB9"/>
    <w:multiLevelType w:val="hybridMultilevel"/>
    <w:tmpl w:val="25D49662"/>
    <w:lvl w:ilvl="0" w:tplc="273ECEC4">
      <w:start w:val="1"/>
      <w:numFmt w:val="bullet"/>
      <w:lvlText w:val=""/>
      <w:lvlJc w:val="left"/>
      <w:pPr>
        <w:tabs>
          <w:tab w:val="num" w:pos="720"/>
        </w:tabs>
        <w:ind w:left="720" w:hanging="360"/>
      </w:pPr>
      <w:rPr>
        <w:rFonts w:ascii="Symbol" w:hAnsi="Symbol" w:hint="default"/>
        <w:color w:val="E36C0A" w:themeColor="accent6" w:themeShade="BF"/>
      </w:rPr>
    </w:lvl>
    <w:lvl w:ilvl="1" w:tplc="960820D8" w:tentative="1">
      <w:start w:val="1"/>
      <w:numFmt w:val="bullet"/>
      <w:lvlText w:val=""/>
      <w:lvlJc w:val="left"/>
      <w:pPr>
        <w:tabs>
          <w:tab w:val="num" w:pos="1440"/>
        </w:tabs>
        <w:ind w:left="1440" w:hanging="360"/>
      </w:pPr>
      <w:rPr>
        <w:rFonts w:ascii="Wingdings" w:hAnsi="Wingdings" w:hint="default"/>
      </w:rPr>
    </w:lvl>
    <w:lvl w:ilvl="2" w:tplc="3E8ABE40" w:tentative="1">
      <w:start w:val="1"/>
      <w:numFmt w:val="bullet"/>
      <w:lvlText w:val=""/>
      <w:lvlJc w:val="left"/>
      <w:pPr>
        <w:tabs>
          <w:tab w:val="num" w:pos="2160"/>
        </w:tabs>
        <w:ind w:left="2160" w:hanging="360"/>
      </w:pPr>
      <w:rPr>
        <w:rFonts w:ascii="Wingdings" w:hAnsi="Wingdings" w:hint="default"/>
      </w:rPr>
    </w:lvl>
    <w:lvl w:ilvl="3" w:tplc="318A08B8" w:tentative="1">
      <w:start w:val="1"/>
      <w:numFmt w:val="bullet"/>
      <w:lvlText w:val=""/>
      <w:lvlJc w:val="left"/>
      <w:pPr>
        <w:tabs>
          <w:tab w:val="num" w:pos="2880"/>
        </w:tabs>
        <w:ind w:left="2880" w:hanging="360"/>
      </w:pPr>
      <w:rPr>
        <w:rFonts w:ascii="Wingdings" w:hAnsi="Wingdings" w:hint="default"/>
      </w:rPr>
    </w:lvl>
    <w:lvl w:ilvl="4" w:tplc="E45C476A" w:tentative="1">
      <w:start w:val="1"/>
      <w:numFmt w:val="bullet"/>
      <w:lvlText w:val=""/>
      <w:lvlJc w:val="left"/>
      <w:pPr>
        <w:tabs>
          <w:tab w:val="num" w:pos="3600"/>
        </w:tabs>
        <w:ind w:left="3600" w:hanging="360"/>
      </w:pPr>
      <w:rPr>
        <w:rFonts w:ascii="Wingdings" w:hAnsi="Wingdings" w:hint="default"/>
      </w:rPr>
    </w:lvl>
    <w:lvl w:ilvl="5" w:tplc="1212A4C4" w:tentative="1">
      <w:start w:val="1"/>
      <w:numFmt w:val="bullet"/>
      <w:lvlText w:val=""/>
      <w:lvlJc w:val="left"/>
      <w:pPr>
        <w:tabs>
          <w:tab w:val="num" w:pos="4320"/>
        </w:tabs>
        <w:ind w:left="4320" w:hanging="360"/>
      </w:pPr>
      <w:rPr>
        <w:rFonts w:ascii="Wingdings" w:hAnsi="Wingdings" w:hint="default"/>
      </w:rPr>
    </w:lvl>
    <w:lvl w:ilvl="6" w:tplc="7556C3E2" w:tentative="1">
      <w:start w:val="1"/>
      <w:numFmt w:val="bullet"/>
      <w:lvlText w:val=""/>
      <w:lvlJc w:val="left"/>
      <w:pPr>
        <w:tabs>
          <w:tab w:val="num" w:pos="5040"/>
        </w:tabs>
        <w:ind w:left="5040" w:hanging="360"/>
      </w:pPr>
      <w:rPr>
        <w:rFonts w:ascii="Wingdings" w:hAnsi="Wingdings" w:hint="default"/>
      </w:rPr>
    </w:lvl>
    <w:lvl w:ilvl="7" w:tplc="3B220FBE" w:tentative="1">
      <w:start w:val="1"/>
      <w:numFmt w:val="bullet"/>
      <w:lvlText w:val=""/>
      <w:lvlJc w:val="left"/>
      <w:pPr>
        <w:tabs>
          <w:tab w:val="num" w:pos="5760"/>
        </w:tabs>
        <w:ind w:left="5760" w:hanging="360"/>
      </w:pPr>
      <w:rPr>
        <w:rFonts w:ascii="Wingdings" w:hAnsi="Wingdings" w:hint="default"/>
      </w:rPr>
    </w:lvl>
    <w:lvl w:ilvl="8" w:tplc="506EFE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A3A8A"/>
    <w:multiLevelType w:val="hybridMultilevel"/>
    <w:tmpl w:val="4B7C6890"/>
    <w:lvl w:ilvl="0" w:tplc="511279D2">
      <w:start w:val="1"/>
      <w:numFmt w:val="bullet"/>
      <w:lvlText w:val=""/>
      <w:lvlJc w:val="left"/>
      <w:pPr>
        <w:ind w:left="720" w:hanging="360"/>
      </w:pPr>
      <w:rPr>
        <w:rFonts w:ascii="Symbol" w:hAnsi="Symbol" w:hint="default"/>
        <w:color w:val="C00000"/>
        <w:sz w:val="24"/>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33872"/>
    <w:multiLevelType w:val="hybridMultilevel"/>
    <w:tmpl w:val="E4645688"/>
    <w:lvl w:ilvl="0" w:tplc="18090009">
      <w:start w:val="1"/>
      <w:numFmt w:val="bullet"/>
      <w:lvlText w:val=""/>
      <w:lvlJc w:val="left"/>
      <w:pPr>
        <w:ind w:left="1077" w:hanging="360"/>
      </w:pPr>
      <w:rPr>
        <w:rFonts w:ascii="Wingdings" w:hAnsi="Wingdings"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6" w15:restartNumberingAfterBreak="0">
    <w:nsid w:val="455F0AC0"/>
    <w:multiLevelType w:val="hybridMultilevel"/>
    <w:tmpl w:val="3C223EE6"/>
    <w:lvl w:ilvl="0" w:tplc="7E1EC18C">
      <w:start w:val="1"/>
      <w:numFmt w:val="bullet"/>
      <w:lvlText w:val=""/>
      <w:lvlJc w:val="left"/>
      <w:pPr>
        <w:tabs>
          <w:tab w:val="num" w:pos="720"/>
        </w:tabs>
        <w:ind w:left="720" w:hanging="360"/>
      </w:pPr>
      <w:rPr>
        <w:rFonts w:ascii="Wingdings" w:hAnsi="Wingdings" w:hint="default"/>
      </w:rPr>
    </w:lvl>
    <w:lvl w:ilvl="1" w:tplc="960820D8" w:tentative="1">
      <w:start w:val="1"/>
      <w:numFmt w:val="bullet"/>
      <w:lvlText w:val=""/>
      <w:lvlJc w:val="left"/>
      <w:pPr>
        <w:tabs>
          <w:tab w:val="num" w:pos="1440"/>
        </w:tabs>
        <w:ind w:left="1440" w:hanging="360"/>
      </w:pPr>
      <w:rPr>
        <w:rFonts w:ascii="Wingdings" w:hAnsi="Wingdings" w:hint="default"/>
      </w:rPr>
    </w:lvl>
    <w:lvl w:ilvl="2" w:tplc="3E8ABE40" w:tentative="1">
      <w:start w:val="1"/>
      <w:numFmt w:val="bullet"/>
      <w:lvlText w:val=""/>
      <w:lvlJc w:val="left"/>
      <w:pPr>
        <w:tabs>
          <w:tab w:val="num" w:pos="2160"/>
        </w:tabs>
        <w:ind w:left="2160" w:hanging="360"/>
      </w:pPr>
      <w:rPr>
        <w:rFonts w:ascii="Wingdings" w:hAnsi="Wingdings" w:hint="default"/>
      </w:rPr>
    </w:lvl>
    <w:lvl w:ilvl="3" w:tplc="318A08B8" w:tentative="1">
      <w:start w:val="1"/>
      <w:numFmt w:val="bullet"/>
      <w:lvlText w:val=""/>
      <w:lvlJc w:val="left"/>
      <w:pPr>
        <w:tabs>
          <w:tab w:val="num" w:pos="2880"/>
        </w:tabs>
        <w:ind w:left="2880" w:hanging="360"/>
      </w:pPr>
      <w:rPr>
        <w:rFonts w:ascii="Wingdings" w:hAnsi="Wingdings" w:hint="default"/>
      </w:rPr>
    </w:lvl>
    <w:lvl w:ilvl="4" w:tplc="E45C476A" w:tentative="1">
      <w:start w:val="1"/>
      <w:numFmt w:val="bullet"/>
      <w:lvlText w:val=""/>
      <w:lvlJc w:val="left"/>
      <w:pPr>
        <w:tabs>
          <w:tab w:val="num" w:pos="3600"/>
        </w:tabs>
        <w:ind w:left="3600" w:hanging="360"/>
      </w:pPr>
      <w:rPr>
        <w:rFonts w:ascii="Wingdings" w:hAnsi="Wingdings" w:hint="default"/>
      </w:rPr>
    </w:lvl>
    <w:lvl w:ilvl="5" w:tplc="1212A4C4" w:tentative="1">
      <w:start w:val="1"/>
      <w:numFmt w:val="bullet"/>
      <w:lvlText w:val=""/>
      <w:lvlJc w:val="left"/>
      <w:pPr>
        <w:tabs>
          <w:tab w:val="num" w:pos="4320"/>
        </w:tabs>
        <w:ind w:left="4320" w:hanging="360"/>
      </w:pPr>
      <w:rPr>
        <w:rFonts w:ascii="Wingdings" w:hAnsi="Wingdings" w:hint="default"/>
      </w:rPr>
    </w:lvl>
    <w:lvl w:ilvl="6" w:tplc="7556C3E2" w:tentative="1">
      <w:start w:val="1"/>
      <w:numFmt w:val="bullet"/>
      <w:lvlText w:val=""/>
      <w:lvlJc w:val="left"/>
      <w:pPr>
        <w:tabs>
          <w:tab w:val="num" w:pos="5040"/>
        </w:tabs>
        <w:ind w:left="5040" w:hanging="360"/>
      </w:pPr>
      <w:rPr>
        <w:rFonts w:ascii="Wingdings" w:hAnsi="Wingdings" w:hint="default"/>
      </w:rPr>
    </w:lvl>
    <w:lvl w:ilvl="7" w:tplc="3B220FBE" w:tentative="1">
      <w:start w:val="1"/>
      <w:numFmt w:val="bullet"/>
      <w:lvlText w:val=""/>
      <w:lvlJc w:val="left"/>
      <w:pPr>
        <w:tabs>
          <w:tab w:val="num" w:pos="5760"/>
        </w:tabs>
        <w:ind w:left="5760" w:hanging="360"/>
      </w:pPr>
      <w:rPr>
        <w:rFonts w:ascii="Wingdings" w:hAnsi="Wingdings" w:hint="default"/>
      </w:rPr>
    </w:lvl>
    <w:lvl w:ilvl="8" w:tplc="506EFE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17295"/>
    <w:multiLevelType w:val="hybridMultilevel"/>
    <w:tmpl w:val="033C6FB2"/>
    <w:lvl w:ilvl="0" w:tplc="1CC29348">
      <w:start w:val="1"/>
      <w:numFmt w:val="bullet"/>
      <w:lvlText w:val=""/>
      <w:lvlJc w:val="left"/>
      <w:pPr>
        <w:ind w:left="720" w:hanging="360"/>
      </w:pPr>
      <w:rPr>
        <w:rFonts w:ascii="Symbol" w:hAnsi="Symbol" w:hint="default"/>
        <w:color w:val="C00000"/>
        <w:sz w:val="28"/>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A5F58"/>
    <w:multiLevelType w:val="hybridMultilevel"/>
    <w:tmpl w:val="1C845222"/>
    <w:lvl w:ilvl="0" w:tplc="AB623B34">
      <w:start w:val="1"/>
      <w:numFmt w:val="bullet"/>
      <w:lvlText w:val=""/>
      <w:lvlJc w:val="left"/>
      <w:pPr>
        <w:ind w:left="663" w:hanging="360"/>
      </w:pPr>
      <w:rPr>
        <w:rFonts w:ascii="Symbol" w:hAnsi="Symbol" w:hint="default"/>
        <w:color w:val="C00000"/>
        <w:u w:color="E36C0A"/>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9" w15:restartNumberingAfterBreak="0">
    <w:nsid w:val="4A7F3AC7"/>
    <w:multiLevelType w:val="hybridMultilevel"/>
    <w:tmpl w:val="DF5686E2"/>
    <w:lvl w:ilvl="0" w:tplc="1160FA70">
      <w:start w:val="1"/>
      <w:numFmt w:val="decimal"/>
      <w:lvlText w:val="%1."/>
      <w:lvlJc w:val="left"/>
      <w:pPr>
        <w:ind w:left="720" w:hanging="360"/>
      </w:pPr>
      <w:rPr>
        <w:rFonts w:hint="default"/>
        <w:color w:val="auto"/>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B6E71F4"/>
    <w:multiLevelType w:val="hybridMultilevel"/>
    <w:tmpl w:val="DD6AEB88"/>
    <w:lvl w:ilvl="0" w:tplc="76028C6E">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4CDF4FD5"/>
    <w:multiLevelType w:val="hybridMultilevel"/>
    <w:tmpl w:val="E5F2F0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141745F"/>
    <w:multiLevelType w:val="hybridMultilevel"/>
    <w:tmpl w:val="62A01E1E"/>
    <w:lvl w:ilvl="0" w:tplc="ECF2A2C0">
      <w:start w:val="1"/>
      <w:numFmt w:val="bullet"/>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A0291"/>
    <w:multiLevelType w:val="hybridMultilevel"/>
    <w:tmpl w:val="45DA4D60"/>
    <w:lvl w:ilvl="0" w:tplc="511279D2">
      <w:start w:val="1"/>
      <w:numFmt w:val="bullet"/>
      <w:lvlText w:val=""/>
      <w:lvlJc w:val="left"/>
      <w:pPr>
        <w:ind w:left="720" w:hanging="360"/>
      </w:pPr>
      <w:rPr>
        <w:rFonts w:ascii="Symbol" w:hAnsi="Symbol" w:hint="default"/>
        <w:color w:val="C00000"/>
        <w:sz w:val="24"/>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67F19F3"/>
    <w:multiLevelType w:val="hybridMultilevel"/>
    <w:tmpl w:val="57E8E2A0"/>
    <w:lvl w:ilvl="0" w:tplc="18090019">
      <w:start w:val="1"/>
      <w:numFmt w:val="lowerLetter"/>
      <w:lvlText w:val="%1."/>
      <w:lvlJc w:val="left"/>
      <w:pPr>
        <w:ind w:left="1644" w:hanging="360"/>
      </w:pPr>
      <w:rPr>
        <w:rFonts w:hint="default"/>
      </w:rPr>
    </w:lvl>
    <w:lvl w:ilvl="1" w:tplc="18090003" w:tentative="1">
      <w:start w:val="1"/>
      <w:numFmt w:val="bullet"/>
      <w:lvlText w:val="o"/>
      <w:lvlJc w:val="left"/>
      <w:pPr>
        <w:ind w:left="2364" w:hanging="360"/>
      </w:pPr>
      <w:rPr>
        <w:rFonts w:ascii="Courier New" w:hAnsi="Courier New" w:cs="Courier New" w:hint="default"/>
      </w:rPr>
    </w:lvl>
    <w:lvl w:ilvl="2" w:tplc="18090005" w:tentative="1">
      <w:start w:val="1"/>
      <w:numFmt w:val="bullet"/>
      <w:lvlText w:val=""/>
      <w:lvlJc w:val="left"/>
      <w:pPr>
        <w:ind w:left="3084" w:hanging="360"/>
      </w:pPr>
      <w:rPr>
        <w:rFonts w:ascii="Wingdings" w:hAnsi="Wingdings" w:hint="default"/>
      </w:rPr>
    </w:lvl>
    <w:lvl w:ilvl="3" w:tplc="18090001" w:tentative="1">
      <w:start w:val="1"/>
      <w:numFmt w:val="bullet"/>
      <w:lvlText w:val=""/>
      <w:lvlJc w:val="left"/>
      <w:pPr>
        <w:ind w:left="3804" w:hanging="360"/>
      </w:pPr>
      <w:rPr>
        <w:rFonts w:ascii="Symbol" w:hAnsi="Symbol" w:hint="default"/>
      </w:rPr>
    </w:lvl>
    <w:lvl w:ilvl="4" w:tplc="18090003" w:tentative="1">
      <w:start w:val="1"/>
      <w:numFmt w:val="bullet"/>
      <w:lvlText w:val="o"/>
      <w:lvlJc w:val="left"/>
      <w:pPr>
        <w:ind w:left="4524" w:hanging="360"/>
      </w:pPr>
      <w:rPr>
        <w:rFonts w:ascii="Courier New" w:hAnsi="Courier New" w:cs="Courier New" w:hint="default"/>
      </w:rPr>
    </w:lvl>
    <w:lvl w:ilvl="5" w:tplc="18090005" w:tentative="1">
      <w:start w:val="1"/>
      <w:numFmt w:val="bullet"/>
      <w:lvlText w:val=""/>
      <w:lvlJc w:val="left"/>
      <w:pPr>
        <w:ind w:left="5244" w:hanging="360"/>
      </w:pPr>
      <w:rPr>
        <w:rFonts w:ascii="Wingdings" w:hAnsi="Wingdings" w:hint="default"/>
      </w:rPr>
    </w:lvl>
    <w:lvl w:ilvl="6" w:tplc="18090001" w:tentative="1">
      <w:start w:val="1"/>
      <w:numFmt w:val="bullet"/>
      <w:lvlText w:val=""/>
      <w:lvlJc w:val="left"/>
      <w:pPr>
        <w:ind w:left="5964" w:hanging="360"/>
      </w:pPr>
      <w:rPr>
        <w:rFonts w:ascii="Symbol" w:hAnsi="Symbol" w:hint="default"/>
      </w:rPr>
    </w:lvl>
    <w:lvl w:ilvl="7" w:tplc="18090003" w:tentative="1">
      <w:start w:val="1"/>
      <w:numFmt w:val="bullet"/>
      <w:lvlText w:val="o"/>
      <w:lvlJc w:val="left"/>
      <w:pPr>
        <w:ind w:left="6684" w:hanging="360"/>
      </w:pPr>
      <w:rPr>
        <w:rFonts w:ascii="Courier New" w:hAnsi="Courier New" w:cs="Courier New" w:hint="default"/>
      </w:rPr>
    </w:lvl>
    <w:lvl w:ilvl="8" w:tplc="18090005" w:tentative="1">
      <w:start w:val="1"/>
      <w:numFmt w:val="bullet"/>
      <w:lvlText w:val=""/>
      <w:lvlJc w:val="left"/>
      <w:pPr>
        <w:ind w:left="7404" w:hanging="360"/>
      </w:pPr>
      <w:rPr>
        <w:rFonts w:ascii="Wingdings" w:hAnsi="Wingdings" w:hint="default"/>
      </w:rPr>
    </w:lvl>
  </w:abstractNum>
  <w:abstractNum w:abstractNumId="35" w15:restartNumberingAfterBreak="0">
    <w:nsid w:val="56DA2499"/>
    <w:multiLevelType w:val="hybridMultilevel"/>
    <w:tmpl w:val="3F7ABA1A"/>
    <w:lvl w:ilvl="0" w:tplc="AB623B34">
      <w:start w:val="1"/>
      <w:numFmt w:val="bullet"/>
      <w:lvlText w:val=""/>
      <w:lvlJc w:val="left"/>
      <w:pPr>
        <w:ind w:left="1080" w:hanging="360"/>
      </w:pPr>
      <w:rPr>
        <w:rFonts w:ascii="Symbol" w:hAnsi="Symbol" w:hint="default"/>
        <w:color w:val="C00000"/>
        <w:u w:color="E36C0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F866247"/>
    <w:multiLevelType w:val="hybridMultilevel"/>
    <w:tmpl w:val="E67E127C"/>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0944EC2"/>
    <w:multiLevelType w:val="hybridMultilevel"/>
    <w:tmpl w:val="19F892B4"/>
    <w:lvl w:ilvl="0" w:tplc="1809000F">
      <w:start w:val="1"/>
      <w:numFmt w:val="decimal"/>
      <w:lvlText w:val="%1."/>
      <w:lvlJc w:val="left"/>
      <w:pPr>
        <w:tabs>
          <w:tab w:val="num" w:pos="720"/>
        </w:tabs>
        <w:ind w:left="720" w:hanging="360"/>
      </w:pPr>
      <w:rPr>
        <w:rFonts w:hint="default"/>
      </w:rPr>
    </w:lvl>
    <w:lvl w:ilvl="1" w:tplc="960820D8" w:tentative="1">
      <w:start w:val="1"/>
      <w:numFmt w:val="bullet"/>
      <w:lvlText w:val=""/>
      <w:lvlJc w:val="left"/>
      <w:pPr>
        <w:tabs>
          <w:tab w:val="num" w:pos="1440"/>
        </w:tabs>
        <w:ind w:left="1440" w:hanging="360"/>
      </w:pPr>
      <w:rPr>
        <w:rFonts w:ascii="Wingdings" w:hAnsi="Wingdings" w:hint="default"/>
      </w:rPr>
    </w:lvl>
    <w:lvl w:ilvl="2" w:tplc="3E8ABE40" w:tentative="1">
      <w:start w:val="1"/>
      <w:numFmt w:val="bullet"/>
      <w:lvlText w:val=""/>
      <w:lvlJc w:val="left"/>
      <w:pPr>
        <w:tabs>
          <w:tab w:val="num" w:pos="2160"/>
        </w:tabs>
        <w:ind w:left="2160" w:hanging="360"/>
      </w:pPr>
      <w:rPr>
        <w:rFonts w:ascii="Wingdings" w:hAnsi="Wingdings" w:hint="default"/>
      </w:rPr>
    </w:lvl>
    <w:lvl w:ilvl="3" w:tplc="318A08B8" w:tentative="1">
      <w:start w:val="1"/>
      <w:numFmt w:val="bullet"/>
      <w:lvlText w:val=""/>
      <w:lvlJc w:val="left"/>
      <w:pPr>
        <w:tabs>
          <w:tab w:val="num" w:pos="2880"/>
        </w:tabs>
        <w:ind w:left="2880" w:hanging="360"/>
      </w:pPr>
      <w:rPr>
        <w:rFonts w:ascii="Wingdings" w:hAnsi="Wingdings" w:hint="default"/>
      </w:rPr>
    </w:lvl>
    <w:lvl w:ilvl="4" w:tplc="E45C476A" w:tentative="1">
      <w:start w:val="1"/>
      <w:numFmt w:val="bullet"/>
      <w:lvlText w:val=""/>
      <w:lvlJc w:val="left"/>
      <w:pPr>
        <w:tabs>
          <w:tab w:val="num" w:pos="3600"/>
        </w:tabs>
        <w:ind w:left="3600" w:hanging="360"/>
      </w:pPr>
      <w:rPr>
        <w:rFonts w:ascii="Wingdings" w:hAnsi="Wingdings" w:hint="default"/>
      </w:rPr>
    </w:lvl>
    <w:lvl w:ilvl="5" w:tplc="1212A4C4" w:tentative="1">
      <w:start w:val="1"/>
      <w:numFmt w:val="bullet"/>
      <w:lvlText w:val=""/>
      <w:lvlJc w:val="left"/>
      <w:pPr>
        <w:tabs>
          <w:tab w:val="num" w:pos="4320"/>
        </w:tabs>
        <w:ind w:left="4320" w:hanging="360"/>
      </w:pPr>
      <w:rPr>
        <w:rFonts w:ascii="Wingdings" w:hAnsi="Wingdings" w:hint="default"/>
      </w:rPr>
    </w:lvl>
    <w:lvl w:ilvl="6" w:tplc="7556C3E2" w:tentative="1">
      <w:start w:val="1"/>
      <w:numFmt w:val="bullet"/>
      <w:lvlText w:val=""/>
      <w:lvlJc w:val="left"/>
      <w:pPr>
        <w:tabs>
          <w:tab w:val="num" w:pos="5040"/>
        </w:tabs>
        <w:ind w:left="5040" w:hanging="360"/>
      </w:pPr>
      <w:rPr>
        <w:rFonts w:ascii="Wingdings" w:hAnsi="Wingdings" w:hint="default"/>
      </w:rPr>
    </w:lvl>
    <w:lvl w:ilvl="7" w:tplc="3B220FBE" w:tentative="1">
      <w:start w:val="1"/>
      <w:numFmt w:val="bullet"/>
      <w:lvlText w:val=""/>
      <w:lvlJc w:val="left"/>
      <w:pPr>
        <w:tabs>
          <w:tab w:val="num" w:pos="5760"/>
        </w:tabs>
        <w:ind w:left="5760" w:hanging="360"/>
      </w:pPr>
      <w:rPr>
        <w:rFonts w:ascii="Wingdings" w:hAnsi="Wingdings" w:hint="default"/>
      </w:rPr>
    </w:lvl>
    <w:lvl w:ilvl="8" w:tplc="506EFE7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D34178"/>
    <w:multiLevelType w:val="hybridMultilevel"/>
    <w:tmpl w:val="36D63A0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56F30BF"/>
    <w:multiLevelType w:val="hybridMultilevel"/>
    <w:tmpl w:val="75469DD2"/>
    <w:lvl w:ilvl="0" w:tplc="511279D2">
      <w:start w:val="1"/>
      <w:numFmt w:val="bullet"/>
      <w:lvlText w:val=""/>
      <w:lvlJc w:val="left"/>
      <w:pPr>
        <w:ind w:left="1080" w:hanging="360"/>
      </w:pPr>
      <w:rPr>
        <w:rFonts w:ascii="Symbol" w:hAnsi="Symbol" w:hint="default"/>
        <w:color w:val="C00000"/>
        <w:sz w:val="24"/>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27CCE"/>
    <w:multiLevelType w:val="hybridMultilevel"/>
    <w:tmpl w:val="836EBBDE"/>
    <w:lvl w:ilvl="0" w:tplc="1CC29348">
      <w:start w:val="1"/>
      <w:numFmt w:val="bullet"/>
      <w:lvlText w:val=""/>
      <w:lvlJc w:val="left"/>
      <w:pPr>
        <w:ind w:left="720" w:hanging="360"/>
      </w:pPr>
      <w:rPr>
        <w:rFonts w:ascii="Symbol" w:hAnsi="Symbol" w:hint="default"/>
        <w:color w:val="C00000"/>
        <w:sz w:val="28"/>
        <w:u w:color="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C6E36"/>
    <w:multiLevelType w:val="hybridMultilevel"/>
    <w:tmpl w:val="D9CE43CC"/>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8C3693"/>
    <w:multiLevelType w:val="hybridMultilevel"/>
    <w:tmpl w:val="E12AAEDA"/>
    <w:lvl w:ilvl="0" w:tplc="AB623B34">
      <w:start w:val="1"/>
      <w:numFmt w:val="bullet"/>
      <w:lvlText w:val=""/>
      <w:lvlJc w:val="left"/>
      <w:pPr>
        <w:ind w:left="1644" w:hanging="360"/>
      </w:pPr>
      <w:rPr>
        <w:rFonts w:ascii="Symbol" w:hAnsi="Symbol" w:hint="default"/>
        <w:color w:val="C00000"/>
        <w:u w:color="E36C0A"/>
      </w:rPr>
    </w:lvl>
    <w:lvl w:ilvl="1" w:tplc="18090003" w:tentative="1">
      <w:start w:val="1"/>
      <w:numFmt w:val="bullet"/>
      <w:lvlText w:val="o"/>
      <w:lvlJc w:val="left"/>
      <w:pPr>
        <w:ind w:left="2364" w:hanging="360"/>
      </w:pPr>
      <w:rPr>
        <w:rFonts w:ascii="Courier New" w:hAnsi="Courier New" w:cs="Courier New" w:hint="default"/>
      </w:rPr>
    </w:lvl>
    <w:lvl w:ilvl="2" w:tplc="18090005" w:tentative="1">
      <w:start w:val="1"/>
      <w:numFmt w:val="bullet"/>
      <w:lvlText w:val=""/>
      <w:lvlJc w:val="left"/>
      <w:pPr>
        <w:ind w:left="3084" w:hanging="360"/>
      </w:pPr>
      <w:rPr>
        <w:rFonts w:ascii="Wingdings" w:hAnsi="Wingdings" w:hint="default"/>
      </w:rPr>
    </w:lvl>
    <w:lvl w:ilvl="3" w:tplc="18090001" w:tentative="1">
      <w:start w:val="1"/>
      <w:numFmt w:val="bullet"/>
      <w:lvlText w:val=""/>
      <w:lvlJc w:val="left"/>
      <w:pPr>
        <w:ind w:left="3804" w:hanging="360"/>
      </w:pPr>
      <w:rPr>
        <w:rFonts w:ascii="Symbol" w:hAnsi="Symbol" w:hint="default"/>
      </w:rPr>
    </w:lvl>
    <w:lvl w:ilvl="4" w:tplc="18090003" w:tentative="1">
      <w:start w:val="1"/>
      <w:numFmt w:val="bullet"/>
      <w:lvlText w:val="o"/>
      <w:lvlJc w:val="left"/>
      <w:pPr>
        <w:ind w:left="4524" w:hanging="360"/>
      </w:pPr>
      <w:rPr>
        <w:rFonts w:ascii="Courier New" w:hAnsi="Courier New" w:cs="Courier New" w:hint="default"/>
      </w:rPr>
    </w:lvl>
    <w:lvl w:ilvl="5" w:tplc="18090005" w:tentative="1">
      <w:start w:val="1"/>
      <w:numFmt w:val="bullet"/>
      <w:lvlText w:val=""/>
      <w:lvlJc w:val="left"/>
      <w:pPr>
        <w:ind w:left="5244" w:hanging="360"/>
      </w:pPr>
      <w:rPr>
        <w:rFonts w:ascii="Wingdings" w:hAnsi="Wingdings" w:hint="default"/>
      </w:rPr>
    </w:lvl>
    <w:lvl w:ilvl="6" w:tplc="18090001" w:tentative="1">
      <w:start w:val="1"/>
      <w:numFmt w:val="bullet"/>
      <w:lvlText w:val=""/>
      <w:lvlJc w:val="left"/>
      <w:pPr>
        <w:ind w:left="5964" w:hanging="360"/>
      </w:pPr>
      <w:rPr>
        <w:rFonts w:ascii="Symbol" w:hAnsi="Symbol" w:hint="default"/>
      </w:rPr>
    </w:lvl>
    <w:lvl w:ilvl="7" w:tplc="18090003" w:tentative="1">
      <w:start w:val="1"/>
      <w:numFmt w:val="bullet"/>
      <w:lvlText w:val="o"/>
      <w:lvlJc w:val="left"/>
      <w:pPr>
        <w:ind w:left="6684" w:hanging="360"/>
      </w:pPr>
      <w:rPr>
        <w:rFonts w:ascii="Courier New" w:hAnsi="Courier New" w:cs="Courier New" w:hint="default"/>
      </w:rPr>
    </w:lvl>
    <w:lvl w:ilvl="8" w:tplc="18090005" w:tentative="1">
      <w:start w:val="1"/>
      <w:numFmt w:val="bullet"/>
      <w:lvlText w:val=""/>
      <w:lvlJc w:val="left"/>
      <w:pPr>
        <w:ind w:left="7404" w:hanging="360"/>
      </w:pPr>
      <w:rPr>
        <w:rFonts w:ascii="Wingdings" w:hAnsi="Wingdings" w:hint="default"/>
      </w:rPr>
    </w:lvl>
  </w:abstractNum>
  <w:abstractNum w:abstractNumId="43" w15:restartNumberingAfterBreak="0">
    <w:nsid w:val="6CED1497"/>
    <w:multiLevelType w:val="hybridMultilevel"/>
    <w:tmpl w:val="430EE692"/>
    <w:lvl w:ilvl="0" w:tplc="273ECEC4">
      <w:start w:val="1"/>
      <w:numFmt w:val="bullet"/>
      <w:lvlText w:val=""/>
      <w:lvlJc w:val="left"/>
      <w:pPr>
        <w:tabs>
          <w:tab w:val="num" w:pos="720"/>
        </w:tabs>
        <w:ind w:left="720" w:hanging="360"/>
      </w:pPr>
      <w:rPr>
        <w:rFonts w:ascii="Symbol" w:hAnsi="Symbol" w:hint="default"/>
        <w:color w:val="E36C0A" w:themeColor="accent6" w:themeShade="BF"/>
      </w:rPr>
    </w:lvl>
    <w:lvl w:ilvl="1" w:tplc="960820D8" w:tentative="1">
      <w:start w:val="1"/>
      <w:numFmt w:val="bullet"/>
      <w:lvlText w:val=""/>
      <w:lvlJc w:val="left"/>
      <w:pPr>
        <w:tabs>
          <w:tab w:val="num" w:pos="1440"/>
        </w:tabs>
        <w:ind w:left="1440" w:hanging="360"/>
      </w:pPr>
      <w:rPr>
        <w:rFonts w:ascii="Wingdings" w:hAnsi="Wingdings" w:hint="default"/>
      </w:rPr>
    </w:lvl>
    <w:lvl w:ilvl="2" w:tplc="3E8ABE40" w:tentative="1">
      <w:start w:val="1"/>
      <w:numFmt w:val="bullet"/>
      <w:lvlText w:val=""/>
      <w:lvlJc w:val="left"/>
      <w:pPr>
        <w:tabs>
          <w:tab w:val="num" w:pos="2160"/>
        </w:tabs>
        <w:ind w:left="2160" w:hanging="360"/>
      </w:pPr>
      <w:rPr>
        <w:rFonts w:ascii="Wingdings" w:hAnsi="Wingdings" w:hint="default"/>
      </w:rPr>
    </w:lvl>
    <w:lvl w:ilvl="3" w:tplc="318A08B8" w:tentative="1">
      <w:start w:val="1"/>
      <w:numFmt w:val="bullet"/>
      <w:lvlText w:val=""/>
      <w:lvlJc w:val="left"/>
      <w:pPr>
        <w:tabs>
          <w:tab w:val="num" w:pos="2880"/>
        </w:tabs>
        <w:ind w:left="2880" w:hanging="360"/>
      </w:pPr>
      <w:rPr>
        <w:rFonts w:ascii="Wingdings" w:hAnsi="Wingdings" w:hint="default"/>
      </w:rPr>
    </w:lvl>
    <w:lvl w:ilvl="4" w:tplc="E45C476A" w:tentative="1">
      <w:start w:val="1"/>
      <w:numFmt w:val="bullet"/>
      <w:lvlText w:val=""/>
      <w:lvlJc w:val="left"/>
      <w:pPr>
        <w:tabs>
          <w:tab w:val="num" w:pos="3600"/>
        </w:tabs>
        <w:ind w:left="3600" w:hanging="360"/>
      </w:pPr>
      <w:rPr>
        <w:rFonts w:ascii="Wingdings" w:hAnsi="Wingdings" w:hint="default"/>
      </w:rPr>
    </w:lvl>
    <w:lvl w:ilvl="5" w:tplc="1212A4C4" w:tentative="1">
      <w:start w:val="1"/>
      <w:numFmt w:val="bullet"/>
      <w:lvlText w:val=""/>
      <w:lvlJc w:val="left"/>
      <w:pPr>
        <w:tabs>
          <w:tab w:val="num" w:pos="4320"/>
        </w:tabs>
        <w:ind w:left="4320" w:hanging="360"/>
      </w:pPr>
      <w:rPr>
        <w:rFonts w:ascii="Wingdings" w:hAnsi="Wingdings" w:hint="default"/>
      </w:rPr>
    </w:lvl>
    <w:lvl w:ilvl="6" w:tplc="7556C3E2" w:tentative="1">
      <w:start w:val="1"/>
      <w:numFmt w:val="bullet"/>
      <w:lvlText w:val=""/>
      <w:lvlJc w:val="left"/>
      <w:pPr>
        <w:tabs>
          <w:tab w:val="num" w:pos="5040"/>
        </w:tabs>
        <w:ind w:left="5040" w:hanging="360"/>
      </w:pPr>
      <w:rPr>
        <w:rFonts w:ascii="Wingdings" w:hAnsi="Wingdings" w:hint="default"/>
      </w:rPr>
    </w:lvl>
    <w:lvl w:ilvl="7" w:tplc="3B220FBE" w:tentative="1">
      <w:start w:val="1"/>
      <w:numFmt w:val="bullet"/>
      <w:lvlText w:val=""/>
      <w:lvlJc w:val="left"/>
      <w:pPr>
        <w:tabs>
          <w:tab w:val="num" w:pos="5760"/>
        </w:tabs>
        <w:ind w:left="5760" w:hanging="360"/>
      </w:pPr>
      <w:rPr>
        <w:rFonts w:ascii="Wingdings" w:hAnsi="Wingdings" w:hint="default"/>
      </w:rPr>
    </w:lvl>
    <w:lvl w:ilvl="8" w:tplc="506EFE7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DC46B7"/>
    <w:multiLevelType w:val="hybridMultilevel"/>
    <w:tmpl w:val="870AF5E0"/>
    <w:lvl w:ilvl="0" w:tplc="273ECEC4">
      <w:start w:val="1"/>
      <w:numFmt w:val="bullet"/>
      <w:lvlText w:val=""/>
      <w:lvlJc w:val="left"/>
      <w:pPr>
        <w:ind w:left="780" w:hanging="360"/>
      </w:pPr>
      <w:rPr>
        <w:rFonts w:ascii="Symbol" w:hAnsi="Symbol" w:hint="default"/>
        <w:color w:val="E36C0A" w:themeColor="accent6" w:themeShade="BF"/>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5" w15:restartNumberingAfterBreak="0">
    <w:nsid w:val="72824353"/>
    <w:multiLevelType w:val="hybridMultilevel"/>
    <w:tmpl w:val="849485B0"/>
    <w:lvl w:ilvl="0" w:tplc="273ECEC4">
      <w:start w:val="1"/>
      <w:numFmt w:val="bullet"/>
      <w:lvlText w:val=""/>
      <w:lvlJc w:val="left"/>
      <w:pPr>
        <w:ind w:left="720" w:hanging="360"/>
      </w:pPr>
      <w:rPr>
        <w:rFonts w:ascii="Symbol" w:hAnsi="Symbol" w:hint="default"/>
        <w:color w:val="E36C0A" w:themeColor="accent6"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5340ADB"/>
    <w:multiLevelType w:val="hybridMultilevel"/>
    <w:tmpl w:val="9336E8F4"/>
    <w:lvl w:ilvl="0" w:tplc="AB623B34">
      <w:start w:val="1"/>
      <w:numFmt w:val="bullet"/>
      <w:lvlText w:val=""/>
      <w:lvlJc w:val="left"/>
      <w:pPr>
        <w:ind w:left="720" w:hanging="360"/>
      </w:pPr>
      <w:rPr>
        <w:rFonts w:ascii="Symbol" w:hAnsi="Symbol" w:hint="default"/>
        <w:color w:val="C00000"/>
        <w:sz w:val="24"/>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53A0547"/>
    <w:multiLevelType w:val="hybridMultilevel"/>
    <w:tmpl w:val="EFF405FA"/>
    <w:lvl w:ilvl="0" w:tplc="AB623B34">
      <w:start w:val="1"/>
      <w:numFmt w:val="bullet"/>
      <w:lvlText w:val=""/>
      <w:lvlJc w:val="left"/>
      <w:pPr>
        <w:ind w:left="1080" w:hanging="360"/>
      </w:pPr>
      <w:rPr>
        <w:rFonts w:ascii="Symbol" w:hAnsi="Symbol" w:hint="default"/>
        <w:color w:val="C00000"/>
        <w:u w:color="E36C0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5A33BD2"/>
    <w:multiLevelType w:val="hybridMultilevel"/>
    <w:tmpl w:val="37E6D8F2"/>
    <w:lvl w:ilvl="0" w:tplc="AB623B34">
      <w:start w:val="1"/>
      <w:numFmt w:val="bullet"/>
      <w:lvlText w:val=""/>
      <w:lvlJc w:val="left"/>
      <w:pPr>
        <w:ind w:left="720" w:hanging="360"/>
      </w:pPr>
      <w:rPr>
        <w:rFonts w:ascii="Symbol" w:hAnsi="Symbol" w:hint="default"/>
        <w:color w:val="C00000"/>
        <w:u w:color="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74A35A0"/>
    <w:multiLevelType w:val="hybridMultilevel"/>
    <w:tmpl w:val="F5742310"/>
    <w:lvl w:ilvl="0" w:tplc="AB623B34">
      <w:start w:val="1"/>
      <w:numFmt w:val="bullet"/>
      <w:lvlText w:val=""/>
      <w:lvlJc w:val="left"/>
      <w:pPr>
        <w:ind w:left="1080" w:hanging="360"/>
      </w:pPr>
      <w:rPr>
        <w:rFonts w:ascii="Symbol" w:hAnsi="Symbol" w:hint="default"/>
        <w:color w:val="C00000"/>
        <w:u w:color="E36C0A"/>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0" w15:restartNumberingAfterBreak="0">
    <w:nsid w:val="7B4B2E65"/>
    <w:multiLevelType w:val="hybridMultilevel"/>
    <w:tmpl w:val="5DAC27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85893660">
    <w:abstractNumId w:val="0"/>
  </w:num>
  <w:num w:numId="2" w16cid:durableId="75713883">
    <w:abstractNumId w:val="2"/>
  </w:num>
  <w:num w:numId="3" w16cid:durableId="1461654804">
    <w:abstractNumId w:val="48"/>
  </w:num>
  <w:num w:numId="4" w16cid:durableId="917053490">
    <w:abstractNumId w:val="25"/>
  </w:num>
  <w:num w:numId="5" w16cid:durableId="130711493">
    <w:abstractNumId w:val="26"/>
  </w:num>
  <w:num w:numId="6" w16cid:durableId="1890529635">
    <w:abstractNumId w:val="43"/>
  </w:num>
  <w:num w:numId="7" w16cid:durableId="1836065355">
    <w:abstractNumId w:val="18"/>
  </w:num>
  <w:num w:numId="8" w16cid:durableId="1657684950">
    <w:abstractNumId w:val="23"/>
  </w:num>
  <w:num w:numId="9" w16cid:durableId="2137867514">
    <w:abstractNumId w:val="37"/>
  </w:num>
  <w:num w:numId="10" w16cid:durableId="487210969">
    <w:abstractNumId w:val="45"/>
  </w:num>
  <w:num w:numId="11" w16cid:durableId="1657342750">
    <w:abstractNumId w:val="12"/>
  </w:num>
  <w:num w:numId="12" w16cid:durableId="763964088">
    <w:abstractNumId w:val="41"/>
  </w:num>
  <w:num w:numId="13" w16cid:durableId="1283804125">
    <w:abstractNumId w:val="44"/>
  </w:num>
  <w:num w:numId="14" w16cid:durableId="4327479">
    <w:abstractNumId w:val="3"/>
  </w:num>
  <w:num w:numId="15" w16cid:durableId="215286463">
    <w:abstractNumId w:val="36"/>
  </w:num>
  <w:num w:numId="16" w16cid:durableId="1854800645">
    <w:abstractNumId w:val="11"/>
  </w:num>
  <w:num w:numId="17" w16cid:durableId="847674991">
    <w:abstractNumId w:val="20"/>
  </w:num>
  <w:num w:numId="18" w16cid:durableId="1473862231">
    <w:abstractNumId w:val="38"/>
  </w:num>
  <w:num w:numId="19" w16cid:durableId="1162281024">
    <w:abstractNumId w:val="15"/>
  </w:num>
  <w:num w:numId="20" w16cid:durableId="103113175">
    <w:abstractNumId w:val="7"/>
  </w:num>
  <w:num w:numId="21" w16cid:durableId="2032143131">
    <w:abstractNumId w:val="34"/>
  </w:num>
  <w:num w:numId="22" w16cid:durableId="1279220709">
    <w:abstractNumId w:val="42"/>
  </w:num>
  <w:num w:numId="23" w16cid:durableId="2073965244">
    <w:abstractNumId w:val="0"/>
  </w:num>
  <w:num w:numId="24" w16cid:durableId="420300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544011">
    <w:abstractNumId w:val="29"/>
  </w:num>
  <w:num w:numId="26" w16cid:durableId="2070348329">
    <w:abstractNumId w:val="1"/>
  </w:num>
  <w:num w:numId="27" w16cid:durableId="1126192786">
    <w:abstractNumId w:val="16"/>
  </w:num>
  <w:num w:numId="28" w16cid:durableId="1948999997">
    <w:abstractNumId w:val="28"/>
  </w:num>
  <w:num w:numId="29" w16cid:durableId="1966157234">
    <w:abstractNumId w:val="8"/>
  </w:num>
  <w:num w:numId="30" w16cid:durableId="738749831">
    <w:abstractNumId w:val="21"/>
  </w:num>
  <w:num w:numId="31" w16cid:durableId="1425178020">
    <w:abstractNumId w:val="40"/>
  </w:num>
  <w:num w:numId="32" w16cid:durableId="1772505929">
    <w:abstractNumId w:val="9"/>
  </w:num>
  <w:num w:numId="33" w16cid:durableId="657807482">
    <w:abstractNumId w:val="17"/>
  </w:num>
  <w:num w:numId="34" w16cid:durableId="173034020">
    <w:abstractNumId w:val="27"/>
  </w:num>
  <w:num w:numId="35" w16cid:durableId="572202674">
    <w:abstractNumId w:val="10"/>
  </w:num>
  <w:num w:numId="36" w16cid:durableId="1275090156">
    <w:abstractNumId w:val="39"/>
  </w:num>
  <w:num w:numId="37" w16cid:durableId="431752199">
    <w:abstractNumId w:val="24"/>
  </w:num>
  <w:num w:numId="38" w16cid:durableId="1026446415">
    <w:abstractNumId w:val="6"/>
  </w:num>
  <w:num w:numId="39" w16cid:durableId="475150739">
    <w:abstractNumId w:val="22"/>
  </w:num>
  <w:num w:numId="40" w16cid:durableId="1224020750">
    <w:abstractNumId w:val="32"/>
  </w:num>
  <w:num w:numId="41" w16cid:durableId="1600917216">
    <w:abstractNumId w:val="5"/>
  </w:num>
  <w:num w:numId="42" w16cid:durableId="1411148609">
    <w:abstractNumId w:val="46"/>
  </w:num>
  <w:num w:numId="43" w16cid:durableId="296952251">
    <w:abstractNumId w:val="19"/>
  </w:num>
  <w:num w:numId="44" w16cid:durableId="1983730988">
    <w:abstractNumId w:val="33"/>
  </w:num>
  <w:num w:numId="45" w16cid:durableId="1598054520">
    <w:abstractNumId w:val="14"/>
  </w:num>
  <w:num w:numId="46" w16cid:durableId="1630354736">
    <w:abstractNumId w:val="31"/>
  </w:num>
  <w:num w:numId="47" w16cid:durableId="273025959">
    <w:abstractNumId w:val="30"/>
  </w:num>
  <w:num w:numId="48" w16cid:durableId="1708137406">
    <w:abstractNumId w:val="50"/>
  </w:num>
  <w:num w:numId="49" w16cid:durableId="966854690">
    <w:abstractNumId w:val="35"/>
  </w:num>
  <w:num w:numId="50" w16cid:durableId="568153039">
    <w:abstractNumId w:val="47"/>
  </w:num>
  <w:num w:numId="51" w16cid:durableId="1375078356">
    <w:abstractNumId w:val="49"/>
  </w:num>
  <w:num w:numId="52" w16cid:durableId="55861908">
    <w:abstractNumId w:val="4"/>
  </w:num>
  <w:num w:numId="53" w16cid:durableId="109231928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DF"/>
    <w:rsid w:val="00000760"/>
    <w:rsid w:val="000034B1"/>
    <w:rsid w:val="00003BDC"/>
    <w:rsid w:val="000047B3"/>
    <w:rsid w:val="00006311"/>
    <w:rsid w:val="00010F64"/>
    <w:rsid w:val="00011602"/>
    <w:rsid w:val="00012D3A"/>
    <w:rsid w:val="00013AEB"/>
    <w:rsid w:val="0001440F"/>
    <w:rsid w:val="00014DAB"/>
    <w:rsid w:val="00015801"/>
    <w:rsid w:val="00015881"/>
    <w:rsid w:val="000159B1"/>
    <w:rsid w:val="00017594"/>
    <w:rsid w:val="0002059A"/>
    <w:rsid w:val="000248D1"/>
    <w:rsid w:val="00024DE5"/>
    <w:rsid w:val="000252E8"/>
    <w:rsid w:val="000253D8"/>
    <w:rsid w:val="00025E5E"/>
    <w:rsid w:val="00026ABF"/>
    <w:rsid w:val="00026D74"/>
    <w:rsid w:val="00027434"/>
    <w:rsid w:val="00027CE7"/>
    <w:rsid w:val="00031015"/>
    <w:rsid w:val="00031516"/>
    <w:rsid w:val="00031F67"/>
    <w:rsid w:val="000333E5"/>
    <w:rsid w:val="00033941"/>
    <w:rsid w:val="00033F9F"/>
    <w:rsid w:val="000357B9"/>
    <w:rsid w:val="00040034"/>
    <w:rsid w:val="000406B6"/>
    <w:rsid w:val="00040C91"/>
    <w:rsid w:val="00040EF0"/>
    <w:rsid w:val="00041ED7"/>
    <w:rsid w:val="00042257"/>
    <w:rsid w:val="00042B6C"/>
    <w:rsid w:val="000430DD"/>
    <w:rsid w:val="0004407A"/>
    <w:rsid w:val="00044923"/>
    <w:rsid w:val="00046316"/>
    <w:rsid w:val="000471EF"/>
    <w:rsid w:val="000554BE"/>
    <w:rsid w:val="00061590"/>
    <w:rsid w:val="00062709"/>
    <w:rsid w:val="00062CFC"/>
    <w:rsid w:val="00062D45"/>
    <w:rsid w:val="00063D51"/>
    <w:rsid w:val="000641DA"/>
    <w:rsid w:val="00064998"/>
    <w:rsid w:val="00064C98"/>
    <w:rsid w:val="00066FFB"/>
    <w:rsid w:val="00067579"/>
    <w:rsid w:val="00067EEA"/>
    <w:rsid w:val="00070395"/>
    <w:rsid w:val="00070601"/>
    <w:rsid w:val="0007091B"/>
    <w:rsid w:val="00071433"/>
    <w:rsid w:val="0007417E"/>
    <w:rsid w:val="00074232"/>
    <w:rsid w:val="0007665D"/>
    <w:rsid w:val="000766B6"/>
    <w:rsid w:val="00076EF1"/>
    <w:rsid w:val="00077FEF"/>
    <w:rsid w:val="00081A53"/>
    <w:rsid w:val="00083B52"/>
    <w:rsid w:val="00083D3A"/>
    <w:rsid w:val="00084840"/>
    <w:rsid w:val="000849E9"/>
    <w:rsid w:val="00087C3F"/>
    <w:rsid w:val="00091CE7"/>
    <w:rsid w:val="00092B82"/>
    <w:rsid w:val="000938A0"/>
    <w:rsid w:val="00093AD6"/>
    <w:rsid w:val="000951C2"/>
    <w:rsid w:val="0009567A"/>
    <w:rsid w:val="00096E1B"/>
    <w:rsid w:val="000A1652"/>
    <w:rsid w:val="000A2D8A"/>
    <w:rsid w:val="000A3934"/>
    <w:rsid w:val="000A3BBE"/>
    <w:rsid w:val="000A4F66"/>
    <w:rsid w:val="000A5269"/>
    <w:rsid w:val="000A6141"/>
    <w:rsid w:val="000A7961"/>
    <w:rsid w:val="000B052D"/>
    <w:rsid w:val="000B0856"/>
    <w:rsid w:val="000B0AB7"/>
    <w:rsid w:val="000B109E"/>
    <w:rsid w:val="000B1EC8"/>
    <w:rsid w:val="000B22E6"/>
    <w:rsid w:val="000B4E9D"/>
    <w:rsid w:val="000B62A6"/>
    <w:rsid w:val="000B6620"/>
    <w:rsid w:val="000B6AD4"/>
    <w:rsid w:val="000B6FCD"/>
    <w:rsid w:val="000B74EE"/>
    <w:rsid w:val="000C0609"/>
    <w:rsid w:val="000C0B9B"/>
    <w:rsid w:val="000C140C"/>
    <w:rsid w:val="000C2066"/>
    <w:rsid w:val="000C2842"/>
    <w:rsid w:val="000C4182"/>
    <w:rsid w:val="000C47D3"/>
    <w:rsid w:val="000C575D"/>
    <w:rsid w:val="000C636E"/>
    <w:rsid w:val="000C6E18"/>
    <w:rsid w:val="000D0760"/>
    <w:rsid w:val="000D1A90"/>
    <w:rsid w:val="000D2857"/>
    <w:rsid w:val="000D33BA"/>
    <w:rsid w:val="000D49D5"/>
    <w:rsid w:val="000D5C34"/>
    <w:rsid w:val="000E084B"/>
    <w:rsid w:val="000E0990"/>
    <w:rsid w:val="000E1877"/>
    <w:rsid w:val="000E2E85"/>
    <w:rsid w:val="000E4385"/>
    <w:rsid w:val="000E5044"/>
    <w:rsid w:val="000E540B"/>
    <w:rsid w:val="000E608C"/>
    <w:rsid w:val="000E6C15"/>
    <w:rsid w:val="000E6D76"/>
    <w:rsid w:val="000E7216"/>
    <w:rsid w:val="000E7908"/>
    <w:rsid w:val="000E7BAC"/>
    <w:rsid w:val="000F19E7"/>
    <w:rsid w:val="000F200A"/>
    <w:rsid w:val="000F2CBD"/>
    <w:rsid w:val="000F585E"/>
    <w:rsid w:val="000F64F7"/>
    <w:rsid w:val="000F6812"/>
    <w:rsid w:val="000F69CE"/>
    <w:rsid w:val="000F6A46"/>
    <w:rsid w:val="000F6D9D"/>
    <w:rsid w:val="00100AEB"/>
    <w:rsid w:val="001010C2"/>
    <w:rsid w:val="0010189A"/>
    <w:rsid w:val="001044D5"/>
    <w:rsid w:val="0010565C"/>
    <w:rsid w:val="00105DF2"/>
    <w:rsid w:val="001069A0"/>
    <w:rsid w:val="001076FF"/>
    <w:rsid w:val="00107730"/>
    <w:rsid w:val="00107D28"/>
    <w:rsid w:val="001114E0"/>
    <w:rsid w:val="001133DB"/>
    <w:rsid w:val="00116261"/>
    <w:rsid w:val="001172C4"/>
    <w:rsid w:val="00117483"/>
    <w:rsid w:val="0012102A"/>
    <w:rsid w:val="001222A5"/>
    <w:rsid w:val="001232B5"/>
    <w:rsid w:val="001236AE"/>
    <w:rsid w:val="001245EB"/>
    <w:rsid w:val="00124E40"/>
    <w:rsid w:val="00125BBB"/>
    <w:rsid w:val="001265A8"/>
    <w:rsid w:val="00126A35"/>
    <w:rsid w:val="00126C65"/>
    <w:rsid w:val="00126F96"/>
    <w:rsid w:val="001276C9"/>
    <w:rsid w:val="001278FF"/>
    <w:rsid w:val="00130A0F"/>
    <w:rsid w:val="00130E1A"/>
    <w:rsid w:val="001334A2"/>
    <w:rsid w:val="001334D2"/>
    <w:rsid w:val="00134298"/>
    <w:rsid w:val="00134520"/>
    <w:rsid w:val="001354D7"/>
    <w:rsid w:val="00135F19"/>
    <w:rsid w:val="00135F1C"/>
    <w:rsid w:val="001367F8"/>
    <w:rsid w:val="00136BA1"/>
    <w:rsid w:val="00140813"/>
    <w:rsid w:val="0014591B"/>
    <w:rsid w:val="00145B9C"/>
    <w:rsid w:val="00147A06"/>
    <w:rsid w:val="0015061C"/>
    <w:rsid w:val="00150F7F"/>
    <w:rsid w:val="00153616"/>
    <w:rsid w:val="0015377D"/>
    <w:rsid w:val="0015410B"/>
    <w:rsid w:val="00154682"/>
    <w:rsid w:val="001555C7"/>
    <w:rsid w:val="00156D76"/>
    <w:rsid w:val="0016013D"/>
    <w:rsid w:val="00163D13"/>
    <w:rsid w:val="00167436"/>
    <w:rsid w:val="00167B43"/>
    <w:rsid w:val="00167D96"/>
    <w:rsid w:val="00172D04"/>
    <w:rsid w:val="00172FF9"/>
    <w:rsid w:val="00173BE6"/>
    <w:rsid w:val="001742B1"/>
    <w:rsid w:val="00174322"/>
    <w:rsid w:val="00174BF7"/>
    <w:rsid w:val="001751F3"/>
    <w:rsid w:val="001765F7"/>
    <w:rsid w:val="00177121"/>
    <w:rsid w:val="00182262"/>
    <w:rsid w:val="00185EF5"/>
    <w:rsid w:val="001870FD"/>
    <w:rsid w:val="00187159"/>
    <w:rsid w:val="00190418"/>
    <w:rsid w:val="00191489"/>
    <w:rsid w:val="00191E21"/>
    <w:rsid w:val="0019360D"/>
    <w:rsid w:val="00193F88"/>
    <w:rsid w:val="00195DDB"/>
    <w:rsid w:val="00197145"/>
    <w:rsid w:val="001A0388"/>
    <w:rsid w:val="001A10DF"/>
    <w:rsid w:val="001A24C1"/>
    <w:rsid w:val="001A4ECA"/>
    <w:rsid w:val="001A6D0B"/>
    <w:rsid w:val="001A7735"/>
    <w:rsid w:val="001B110B"/>
    <w:rsid w:val="001B3DD1"/>
    <w:rsid w:val="001B3EC2"/>
    <w:rsid w:val="001B3FF4"/>
    <w:rsid w:val="001B4ACB"/>
    <w:rsid w:val="001B5ED8"/>
    <w:rsid w:val="001B6089"/>
    <w:rsid w:val="001C2A2A"/>
    <w:rsid w:val="001C2C32"/>
    <w:rsid w:val="001C2EDA"/>
    <w:rsid w:val="001C3D46"/>
    <w:rsid w:val="001C4E92"/>
    <w:rsid w:val="001C512A"/>
    <w:rsid w:val="001C52A5"/>
    <w:rsid w:val="001C7597"/>
    <w:rsid w:val="001D3B57"/>
    <w:rsid w:val="001D3C31"/>
    <w:rsid w:val="001D3F4C"/>
    <w:rsid w:val="001D3FC5"/>
    <w:rsid w:val="001D51F7"/>
    <w:rsid w:val="001D5378"/>
    <w:rsid w:val="001D5401"/>
    <w:rsid w:val="001D577F"/>
    <w:rsid w:val="001D5BA9"/>
    <w:rsid w:val="001D6B09"/>
    <w:rsid w:val="001D784F"/>
    <w:rsid w:val="001E185B"/>
    <w:rsid w:val="001E1BA6"/>
    <w:rsid w:val="001E1DB6"/>
    <w:rsid w:val="001E2B13"/>
    <w:rsid w:val="001E3471"/>
    <w:rsid w:val="001E364D"/>
    <w:rsid w:val="001E4414"/>
    <w:rsid w:val="001E4B66"/>
    <w:rsid w:val="001F1657"/>
    <w:rsid w:val="001F1C98"/>
    <w:rsid w:val="001F50FA"/>
    <w:rsid w:val="001F558E"/>
    <w:rsid w:val="001F66E6"/>
    <w:rsid w:val="00200106"/>
    <w:rsid w:val="0020017C"/>
    <w:rsid w:val="00200709"/>
    <w:rsid w:val="00200974"/>
    <w:rsid w:val="0020103B"/>
    <w:rsid w:val="0020326E"/>
    <w:rsid w:val="00204D60"/>
    <w:rsid w:val="00205DA1"/>
    <w:rsid w:val="00206B55"/>
    <w:rsid w:val="00210057"/>
    <w:rsid w:val="002108DB"/>
    <w:rsid w:val="00212682"/>
    <w:rsid w:val="00215873"/>
    <w:rsid w:val="00215A12"/>
    <w:rsid w:val="00217194"/>
    <w:rsid w:val="002200E3"/>
    <w:rsid w:val="00221085"/>
    <w:rsid w:val="00221EE1"/>
    <w:rsid w:val="00225423"/>
    <w:rsid w:val="00225A33"/>
    <w:rsid w:val="00226589"/>
    <w:rsid w:val="00227BA0"/>
    <w:rsid w:val="0023122C"/>
    <w:rsid w:val="002314D4"/>
    <w:rsid w:val="002317CE"/>
    <w:rsid w:val="00231905"/>
    <w:rsid w:val="00234837"/>
    <w:rsid w:val="00234FC2"/>
    <w:rsid w:val="00237D4C"/>
    <w:rsid w:val="00237DF9"/>
    <w:rsid w:val="00241116"/>
    <w:rsid w:val="002423FE"/>
    <w:rsid w:val="00242593"/>
    <w:rsid w:val="00245BF6"/>
    <w:rsid w:val="0024646C"/>
    <w:rsid w:val="00246D3A"/>
    <w:rsid w:val="002473DA"/>
    <w:rsid w:val="00251C4E"/>
    <w:rsid w:val="00251CAD"/>
    <w:rsid w:val="00252535"/>
    <w:rsid w:val="00253FF4"/>
    <w:rsid w:val="00256994"/>
    <w:rsid w:val="00262D47"/>
    <w:rsid w:val="00271CEE"/>
    <w:rsid w:val="00275AFD"/>
    <w:rsid w:val="002760B0"/>
    <w:rsid w:val="0027690A"/>
    <w:rsid w:val="00277552"/>
    <w:rsid w:val="0028144A"/>
    <w:rsid w:val="00281731"/>
    <w:rsid w:val="0028338D"/>
    <w:rsid w:val="00284D2E"/>
    <w:rsid w:val="002869B3"/>
    <w:rsid w:val="0028771C"/>
    <w:rsid w:val="0029030E"/>
    <w:rsid w:val="002904A7"/>
    <w:rsid w:val="002904F3"/>
    <w:rsid w:val="00290D8C"/>
    <w:rsid w:val="00291D90"/>
    <w:rsid w:val="00293F97"/>
    <w:rsid w:val="00294291"/>
    <w:rsid w:val="002944C3"/>
    <w:rsid w:val="00294698"/>
    <w:rsid w:val="00294D08"/>
    <w:rsid w:val="00294D55"/>
    <w:rsid w:val="00295AA8"/>
    <w:rsid w:val="002972C6"/>
    <w:rsid w:val="002A05EF"/>
    <w:rsid w:val="002A3E5D"/>
    <w:rsid w:val="002A4E29"/>
    <w:rsid w:val="002A4F5B"/>
    <w:rsid w:val="002A52CD"/>
    <w:rsid w:val="002A565C"/>
    <w:rsid w:val="002A69C5"/>
    <w:rsid w:val="002B00C3"/>
    <w:rsid w:val="002B04F5"/>
    <w:rsid w:val="002B068A"/>
    <w:rsid w:val="002B28AE"/>
    <w:rsid w:val="002B3854"/>
    <w:rsid w:val="002B4839"/>
    <w:rsid w:val="002B5848"/>
    <w:rsid w:val="002B6B65"/>
    <w:rsid w:val="002B7551"/>
    <w:rsid w:val="002C00F9"/>
    <w:rsid w:val="002C09E5"/>
    <w:rsid w:val="002C3FED"/>
    <w:rsid w:val="002C5F75"/>
    <w:rsid w:val="002C6C19"/>
    <w:rsid w:val="002C6FE6"/>
    <w:rsid w:val="002C7FF3"/>
    <w:rsid w:val="002D1CB3"/>
    <w:rsid w:val="002D4FBA"/>
    <w:rsid w:val="002E02EE"/>
    <w:rsid w:val="002E0A95"/>
    <w:rsid w:val="002E16F9"/>
    <w:rsid w:val="002E23A1"/>
    <w:rsid w:val="002E2468"/>
    <w:rsid w:val="002E2CB1"/>
    <w:rsid w:val="002E32D3"/>
    <w:rsid w:val="002E33E4"/>
    <w:rsid w:val="002E4095"/>
    <w:rsid w:val="002E434E"/>
    <w:rsid w:val="002E49F8"/>
    <w:rsid w:val="002E4ABC"/>
    <w:rsid w:val="002E4C3D"/>
    <w:rsid w:val="002E51B9"/>
    <w:rsid w:val="002E5672"/>
    <w:rsid w:val="002E66B1"/>
    <w:rsid w:val="002F02CF"/>
    <w:rsid w:val="002F0694"/>
    <w:rsid w:val="002F0A0F"/>
    <w:rsid w:val="002F0A68"/>
    <w:rsid w:val="002F12E1"/>
    <w:rsid w:val="002F5074"/>
    <w:rsid w:val="002F587C"/>
    <w:rsid w:val="002F6B7D"/>
    <w:rsid w:val="003010F3"/>
    <w:rsid w:val="00302833"/>
    <w:rsid w:val="00303454"/>
    <w:rsid w:val="0030723F"/>
    <w:rsid w:val="0030788D"/>
    <w:rsid w:val="00310115"/>
    <w:rsid w:val="00313EBF"/>
    <w:rsid w:val="003166AC"/>
    <w:rsid w:val="003208A4"/>
    <w:rsid w:val="00321D6C"/>
    <w:rsid w:val="00323060"/>
    <w:rsid w:val="0032453F"/>
    <w:rsid w:val="003248B1"/>
    <w:rsid w:val="003248EF"/>
    <w:rsid w:val="00324AE0"/>
    <w:rsid w:val="00325699"/>
    <w:rsid w:val="00326AB5"/>
    <w:rsid w:val="00326E20"/>
    <w:rsid w:val="00327048"/>
    <w:rsid w:val="003272DA"/>
    <w:rsid w:val="00330A2D"/>
    <w:rsid w:val="00330DA2"/>
    <w:rsid w:val="00331BDC"/>
    <w:rsid w:val="00331BF4"/>
    <w:rsid w:val="00332E48"/>
    <w:rsid w:val="00333DCC"/>
    <w:rsid w:val="00334323"/>
    <w:rsid w:val="003347ED"/>
    <w:rsid w:val="00334EF5"/>
    <w:rsid w:val="00335221"/>
    <w:rsid w:val="00337C56"/>
    <w:rsid w:val="003419E5"/>
    <w:rsid w:val="00342A11"/>
    <w:rsid w:val="003449C8"/>
    <w:rsid w:val="00345398"/>
    <w:rsid w:val="0034673F"/>
    <w:rsid w:val="00347122"/>
    <w:rsid w:val="003472F2"/>
    <w:rsid w:val="003478A8"/>
    <w:rsid w:val="00353D6F"/>
    <w:rsid w:val="00353EA7"/>
    <w:rsid w:val="00355C16"/>
    <w:rsid w:val="003566AE"/>
    <w:rsid w:val="00356CDE"/>
    <w:rsid w:val="0035703B"/>
    <w:rsid w:val="0035729C"/>
    <w:rsid w:val="003576CD"/>
    <w:rsid w:val="00360EF1"/>
    <w:rsid w:val="00362013"/>
    <w:rsid w:val="00362507"/>
    <w:rsid w:val="00362710"/>
    <w:rsid w:val="00363849"/>
    <w:rsid w:val="0036399D"/>
    <w:rsid w:val="00363BC5"/>
    <w:rsid w:val="003670B8"/>
    <w:rsid w:val="00367B31"/>
    <w:rsid w:val="00367DAB"/>
    <w:rsid w:val="00371EAF"/>
    <w:rsid w:val="00372C9D"/>
    <w:rsid w:val="00373047"/>
    <w:rsid w:val="00373CB6"/>
    <w:rsid w:val="003751B7"/>
    <w:rsid w:val="0037598D"/>
    <w:rsid w:val="00376361"/>
    <w:rsid w:val="00376BA3"/>
    <w:rsid w:val="00377322"/>
    <w:rsid w:val="00377DB8"/>
    <w:rsid w:val="00381C3F"/>
    <w:rsid w:val="00382928"/>
    <w:rsid w:val="00387AF4"/>
    <w:rsid w:val="00391525"/>
    <w:rsid w:val="00391769"/>
    <w:rsid w:val="003937E8"/>
    <w:rsid w:val="0039531A"/>
    <w:rsid w:val="003976B3"/>
    <w:rsid w:val="003A0000"/>
    <w:rsid w:val="003A05A0"/>
    <w:rsid w:val="003A136C"/>
    <w:rsid w:val="003A15AA"/>
    <w:rsid w:val="003A182A"/>
    <w:rsid w:val="003A4397"/>
    <w:rsid w:val="003A5298"/>
    <w:rsid w:val="003A70FE"/>
    <w:rsid w:val="003A7D65"/>
    <w:rsid w:val="003B0C66"/>
    <w:rsid w:val="003B16DD"/>
    <w:rsid w:val="003B1D1A"/>
    <w:rsid w:val="003B2397"/>
    <w:rsid w:val="003B4C90"/>
    <w:rsid w:val="003B4EA9"/>
    <w:rsid w:val="003B56FF"/>
    <w:rsid w:val="003B5D9E"/>
    <w:rsid w:val="003B5DDB"/>
    <w:rsid w:val="003B6F4D"/>
    <w:rsid w:val="003B6F89"/>
    <w:rsid w:val="003B7F6E"/>
    <w:rsid w:val="003C05B9"/>
    <w:rsid w:val="003C103E"/>
    <w:rsid w:val="003C2364"/>
    <w:rsid w:val="003C2983"/>
    <w:rsid w:val="003C3E71"/>
    <w:rsid w:val="003C5698"/>
    <w:rsid w:val="003C6EFB"/>
    <w:rsid w:val="003C745D"/>
    <w:rsid w:val="003C7B31"/>
    <w:rsid w:val="003D03B3"/>
    <w:rsid w:val="003D0924"/>
    <w:rsid w:val="003D0D61"/>
    <w:rsid w:val="003D1715"/>
    <w:rsid w:val="003D21AE"/>
    <w:rsid w:val="003D2F5F"/>
    <w:rsid w:val="003D40B5"/>
    <w:rsid w:val="003D4C69"/>
    <w:rsid w:val="003D6340"/>
    <w:rsid w:val="003D6855"/>
    <w:rsid w:val="003D6D56"/>
    <w:rsid w:val="003D7C02"/>
    <w:rsid w:val="003E060A"/>
    <w:rsid w:val="003E1349"/>
    <w:rsid w:val="003E1E2C"/>
    <w:rsid w:val="003E29A5"/>
    <w:rsid w:val="003E58DB"/>
    <w:rsid w:val="003E623A"/>
    <w:rsid w:val="003E6D53"/>
    <w:rsid w:val="003E6D8D"/>
    <w:rsid w:val="003E7CEC"/>
    <w:rsid w:val="003E7D46"/>
    <w:rsid w:val="003E7F1D"/>
    <w:rsid w:val="003F09F1"/>
    <w:rsid w:val="003F0F85"/>
    <w:rsid w:val="003F17AB"/>
    <w:rsid w:val="003F1B11"/>
    <w:rsid w:val="003F516C"/>
    <w:rsid w:val="00400CCE"/>
    <w:rsid w:val="00402C36"/>
    <w:rsid w:val="00403922"/>
    <w:rsid w:val="004041C5"/>
    <w:rsid w:val="004042E9"/>
    <w:rsid w:val="00404E07"/>
    <w:rsid w:val="00406084"/>
    <w:rsid w:val="0040774C"/>
    <w:rsid w:val="00407A8B"/>
    <w:rsid w:val="0041062E"/>
    <w:rsid w:val="00410D21"/>
    <w:rsid w:val="004114E4"/>
    <w:rsid w:val="00412D2E"/>
    <w:rsid w:val="00413696"/>
    <w:rsid w:val="004146DA"/>
    <w:rsid w:val="00415675"/>
    <w:rsid w:val="004163FD"/>
    <w:rsid w:val="00416683"/>
    <w:rsid w:val="00423168"/>
    <w:rsid w:val="004234FF"/>
    <w:rsid w:val="004238FE"/>
    <w:rsid w:val="004240B1"/>
    <w:rsid w:val="00424D09"/>
    <w:rsid w:val="0042710F"/>
    <w:rsid w:val="00430E57"/>
    <w:rsid w:val="00432959"/>
    <w:rsid w:val="00433CA8"/>
    <w:rsid w:val="00434056"/>
    <w:rsid w:val="00436CFE"/>
    <w:rsid w:val="004402FB"/>
    <w:rsid w:val="00441724"/>
    <w:rsid w:val="00442871"/>
    <w:rsid w:val="004510A7"/>
    <w:rsid w:val="00451237"/>
    <w:rsid w:val="00451747"/>
    <w:rsid w:val="00452405"/>
    <w:rsid w:val="00452B0F"/>
    <w:rsid w:val="004559D5"/>
    <w:rsid w:val="0045656A"/>
    <w:rsid w:val="00456897"/>
    <w:rsid w:val="004570A5"/>
    <w:rsid w:val="0046023D"/>
    <w:rsid w:val="004613E7"/>
    <w:rsid w:val="00463B81"/>
    <w:rsid w:val="00463EFE"/>
    <w:rsid w:val="0046452A"/>
    <w:rsid w:val="00464604"/>
    <w:rsid w:val="00465908"/>
    <w:rsid w:val="00467311"/>
    <w:rsid w:val="004706E9"/>
    <w:rsid w:val="004716E9"/>
    <w:rsid w:val="00471C7A"/>
    <w:rsid w:val="00471D35"/>
    <w:rsid w:val="00472E0A"/>
    <w:rsid w:val="00473153"/>
    <w:rsid w:val="00473FAB"/>
    <w:rsid w:val="004740B2"/>
    <w:rsid w:val="004766D0"/>
    <w:rsid w:val="004804BA"/>
    <w:rsid w:val="004807B0"/>
    <w:rsid w:val="00482237"/>
    <w:rsid w:val="00482262"/>
    <w:rsid w:val="004826CB"/>
    <w:rsid w:val="00484585"/>
    <w:rsid w:val="00485CE8"/>
    <w:rsid w:val="00490E65"/>
    <w:rsid w:val="0049247C"/>
    <w:rsid w:val="0049503E"/>
    <w:rsid w:val="00496993"/>
    <w:rsid w:val="004A004A"/>
    <w:rsid w:val="004A0E0F"/>
    <w:rsid w:val="004A0EB9"/>
    <w:rsid w:val="004A1F78"/>
    <w:rsid w:val="004A6806"/>
    <w:rsid w:val="004A6AB9"/>
    <w:rsid w:val="004A76D2"/>
    <w:rsid w:val="004A7E51"/>
    <w:rsid w:val="004A7EEF"/>
    <w:rsid w:val="004B0642"/>
    <w:rsid w:val="004B15C9"/>
    <w:rsid w:val="004B28C3"/>
    <w:rsid w:val="004B3DFC"/>
    <w:rsid w:val="004B3F02"/>
    <w:rsid w:val="004B45C3"/>
    <w:rsid w:val="004B50C4"/>
    <w:rsid w:val="004B5E6B"/>
    <w:rsid w:val="004B6877"/>
    <w:rsid w:val="004B6AEF"/>
    <w:rsid w:val="004C0393"/>
    <w:rsid w:val="004C2E69"/>
    <w:rsid w:val="004C30BF"/>
    <w:rsid w:val="004C31CB"/>
    <w:rsid w:val="004C36B9"/>
    <w:rsid w:val="004C4768"/>
    <w:rsid w:val="004C4B9C"/>
    <w:rsid w:val="004C4ED5"/>
    <w:rsid w:val="004C5226"/>
    <w:rsid w:val="004C5289"/>
    <w:rsid w:val="004C6A26"/>
    <w:rsid w:val="004C7394"/>
    <w:rsid w:val="004D41D4"/>
    <w:rsid w:val="004D5726"/>
    <w:rsid w:val="004D6BA2"/>
    <w:rsid w:val="004D7109"/>
    <w:rsid w:val="004D7CEA"/>
    <w:rsid w:val="004E262D"/>
    <w:rsid w:val="004E30FD"/>
    <w:rsid w:val="004E3E02"/>
    <w:rsid w:val="004E3F6F"/>
    <w:rsid w:val="004E4E17"/>
    <w:rsid w:val="004E5641"/>
    <w:rsid w:val="004E729B"/>
    <w:rsid w:val="004F0EDA"/>
    <w:rsid w:val="004F176F"/>
    <w:rsid w:val="004F1EE1"/>
    <w:rsid w:val="004F21CD"/>
    <w:rsid w:val="004F2C1C"/>
    <w:rsid w:val="004F2E2A"/>
    <w:rsid w:val="004F4D09"/>
    <w:rsid w:val="004F4D7D"/>
    <w:rsid w:val="0050097F"/>
    <w:rsid w:val="00500F79"/>
    <w:rsid w:val="00501585"/>
    <w:rsid w:val="005017CD"/>
    <w:rsid w:val="00501A84"/>
    <w:rsid w:val="00501EDE"/>
    <w:rsid w:val="0050210B"/>
    <w:rsid w:val="00502353"/>
    <w:rsid w:val="00502B14"/>
    <w:rsid w:val="00503908"/>
    <w:rsid w:val="00503E8D"/>
    <w:rsid w:val="005042BA"/>
    <w:rsid w:val="005070D0"/>
    <w:rsid w:val="005071FD"/>
    <w:rsid w:val="00510B33"/>
    <w:rsid w:val="00510DD3"/>
    <w:rsid w:val="005132EF"/>
    <w:rsid w:val="005139F6"/>
    <w:rsid w:val="00514233"/>
    <w:rsid w:val="005145F0"/>
    <w:rsid w:val="005159AD"/>
    <w:rsid w:val="0051670D"/>
    <w:rsid w:val="0051674D"/>
    <w:rsid w:val="00516CAF"/>
    <w:rsid w:val="00517985"/>
    <w:rsid w:val="00517DD4"/>
    <w:rsid w:val="00520B6A"/>
    <w:rsid w:val="00520DCC"/>
    <w:rsid w:val="00523316"/>
    <w:rsid w:val="00523855"/>
    <w:rsid w:val="00524035"/>
    <w:rsid w:val="005255CA"/>
    <w:rsid w:val="00526F74"/>
    <w:rsid w:val="0053122D"/>
    <w:rsid w:val="00532944"/>
    <w:rsid w:val="00533784"/>
    <w:rsid w:val="005355DA"/>
    <w:rsid w:val="0053716B"/>
    <w:rsid w:val="00537DC5"/>
    <w:rsid w:val="005401E0"/>
    <w:rsid w:val="00545B84"/>
    <w:rsid w:val="005465FF"/>
    <w:rsid w:val="005468B2"/>
    <w:rsid w:val="005478C7"/>
    <w:rsid w:val="0054794F"/>
    <w:rsid w:val="00547BD2"/>
    <w:rsid w:val="00551588"/>
    <w:rsid w:val="005522A1"/>
    <w:rsid w:val="00552A5B"/>
    <w:rsid w:val="0055509A"/>
    <w:rsid w:val="00555CF9"/>
    <w:rsid w:val="005600AC"/>
    <w:rsid w:val="005606BF"/>
    <w:rsid w:val="00560B49"/>
    <w:rsid w:val="00560EF9"/>
    <w:rsid w:val="0056169C"/>
    <w:rsid w:val="005626AA"/>
    <w:rsid w:val="00563D77"/>
    <w:rsid w:val="00564066"/>
    <w:rsid w:val="005640E1"/>
    <w:rsid w:val="0056533A"/>
    <w:rsid w:val="00565C62"/>
    <w:rsid w:val="00570DEA"/>
    <w:rsid w:val="005724FF"/>
    <w:rsid w:val="0057343A"/>
    <w:rsid w:val="0057711E"/>
    <w:rsid w:val="005775EF"/>
    <w:rsid w:val="00580C30"/>
    <w:rsid w:val="005836B5"/>
    <w:rsid w:val="005841CE"/>
    <w:rsid w:val="00585236"/>
    <w:rsid w:val="005854B0"/>
    <w:rsid w:val="00585F9E"/>
    <w:rsid w:val="005877D7"/>
    <w:rsid w:val="00592E1B"/>
    <w:rsid w:val="00593B46"/>
    <w:rsid w:val="005950F5"/>
    <w:rsid w:val="00595291"/>
    <w:rsid w:val="00596EC4"/>
    <w:rsid w:val="00597EDB"/>
    <w:rsid w:val="005A0B41"/>
    <w:rsid w:val="005A129C"/>
    <w:rsid w:val="005A17C9"/>
    <w:rsid w:val="005A22AF"/>
    <w:rsid w:val="005A2486"/>
    <w:rsid w:val="005A317A"/>
    <w:rsid w:val="005A360B"/>
    <w:rsid w:val="005A3998"/>
    <w:rsid w:val="005A39B0"/>
    <w:rsid w:val="005A4868"/>
    <w:rsid w:val="005A6EAE"/>
    <w:rsid w:val="005A6EF8"/>
    <w:rsid w:val="005A78E8"/>
    <w:rsid w:val="005B0577"/>
    <w:rsid w:val="005B18B5"/>
    <w:rsid w:val="005B18D3"/>
    <w:rsid w:val="005B3CDB"/>
    <w:rsid w:val="005B3E92"/>
    <w:rsid w:val="005B438E"/>
    <w:rsid w:val="005B4EE2"/>
    <w:rsid w:val="005B547F"/>
    <w:rsid w:val="005B73F8"/>
    <w:rsid w:val="005C3844"/>
    <w:rsid w:val="005C3E93"/>
    <w:rsid w:val="005C40E7"/>
    <w:rsid w:val="005C4FDC"/>
    <w:rsid w:val="005C6EF2"/>
    <w:rsid w:val="005D119F"/>
    <w:rsid w:val="005D3B6D"/>
    <w:rsid w:val="005D41F4"/>
    <w:rsid w:val="005D652D"/>
    <w:rsid w:val="005E0933"/>
    <w:rsid w:val="005E1CFB"/>
    <w:rsid w:val="005E1FDC"/>
    <w:rsid w:val="005E23D6"/>
    <w:rsid w:val="005E2F71"/>
    <w:rsid w:val="005E4A13"/>
    <w:rsid w:val="005F22C1"/>
    <w:rsid w:val="005F3036"/>
    <w:rsid w:val="005F3B80"/>
    <w:rsid w:val="005F3CD9"/>
    <w:rsid w:val="005F4365"/>
    <w:rsid w:val="005F4896"/>
    <w:rsid w:val="005F4F82"/>
    <w:rsid w:val="005F5E9D"/>
    <w:rsid w:val="005F6EB7"/>
    <w:rsid w:val="005F700F"/>
    <w:rsid w:val="005F7773"/>
    <w:rsid w:val="00603252"/>
    <w:rsid w:val="00603583"/>
    <w:rsid w:val="00603904"/>
    <w:rsid w:val="00603B1F"/>
    <w:rsid w:val="00603CED"/>
    <w:rsid w:val="00604992"/>
    <w:rsid w:val="00605ED3"/>
    <w:rsid w:val="006067C1"/>
    <w:rsid w:val="006068C6"/>
    <w:rsid w:val="00607D1E"/>
    <w:rsid w:val="0061029D"/>
    <w:rsid w:val="00611371"/>
    <w:rsid w:val="00611A01"/>
    <w:rsid w:val="00612BAB"/>
    <w:rsid w:val="0061476D"/>
    <w:rsid w:val="006153BF"/>
    <w:rsid w:val="006202CD"/>
    <w:rsid w:val="006203D0"/>
    <w:rsid w:val="006215C2"/>
    <w:rsid w:val="0062181F"/>
    <w:rsid w:val="006228E7"/>
    <w:rsid w:val="00622C70"/>
    <w:rsid w:val="00626542"/>
    <w:rsid w:val="00626C5B"/>
    <w:rsid w:val="00626F84"/>
    <w:rsid w:val="0062713A"/>
    <w:rsid w:val="006273E4"/>
    <w:rsid w:val="00630530"/>
    <w:rsid w:val="006313ED"/>
    <w:rsid w:val="006339C5"/>
    <w:rsid w:val="00633E46"/>
    <w:rsid w:val="00634623"/>
    <w:rsid w:val="00634CDF"/>
    <w:rsid w:val="00636BE1"/>
    <w:rsid w:val="006372B2"/>
    <w:rsid w:val="00637A1A"/>
    <w:rsid w:val="00640E7B"/>
    <w:rsid w:val="0064105A"/>
    <w:rsid w:val="00644F29"/>
    <w:rsid w:val="0064531F"/>
    <w:rsid w:val="006475C8"/>
    <w:rsid w:val="00650524"/>
    <w:rsid w:val="00650C30"/>
    <w:rsid w:val="00650F05"/>
    <w:rsid w:val="00651382"/>
    <w:rsid w:val="00651469"/>
    <w:rsid w:val="00652B3B"/>
    <w:rsid w:val="0065324A"/>
    <w:rsid w:val="00653348"/>
    <w:rsid w:val="0065394E"/>
    <w:rsid w:val="00653CD1"/>
    <w:rsid w:val="00653E37"/>
    <w:rsid w:val="006548A6"/>
    <w:rsid w:val="00655231"/>
    <w:rsid w:val="00655273"/>
    <w:rsid w:val="0065595B"/>
    <w:rsid w:val="006604FA"/>
    <w:rsid w:val="00661E61"/>
    <w:rsid w:val="00662DDF"/>
    <w:rsid w:val="00662F92"/>
    <w:rsid w:val="00665099"/>
    <w:rsid w:val="006664A3"/>
    <w:rsid w:val="00670A3F"/>
    <w:rsid w:val="0067345C"/>
    <w:rsid w:val="00673EBA"/>
    <w:rsid w:val="00674337"/>
    <w:rsid w:val="006758D1"/>
    <w:rsid w:val="00676664"/>
    <w:rsid w:val="00680116"/>
    <w:rsid w:val="0068115F"/>
    <w:rsid w:val="0068200A"/>
    <w:rsid w:val="0068378F"/>
    <w:rsid w:val="00683DBC"/>
    <w:rsid w:val="0068593F"/>
    <w:rsid w:val="006874C6"/>
    <w:rsid w:val="00687744"/>
    <w:rsid w:val="00690EB1"/>
    <w:rsid w:val="00691747"/>
    <w:rsid w:val="006919BE"/>
    <w:rsid w:val="00693400"/>
    <w:rsid w:val="00694FD5"/>
    <w:rsid w:val="00695383"/>
    <w:rsid w:val="0069554E"/>
    <w:rsid w:val="00696159"/>
    <w:rsid w:val="0069638D"/>
    <w:rsid w:val="006966AF"/>
    <w:rsid w:val="00697936"/>
    <w:rsid w:val="006A0211"/>
    <w:rsid w:val="006A0DFA"/>
    <w:rsid w:val="006A224C"/>
    <w:rsid w:val="006A2997"/>
    <w:rsid w:val="006A5BF8"/>
    <w:rsid w:val="006A5C2F"/>
    <w:rsid w:val="006A5F58"/>
    <w:rsid w:val="006A602D"/>
    <w:rsid w:val="006B0D95"/>
    <w:rsid w:val="006B10FC"/>
    <w:rsid w:val="006B1931"/>
    <w:rsid w:val="006B19A6"/>
    <w:rsid w:val="006B2014"/>
    <w:rsid w:val="006B30DF"/>
    <w:rsid w:val="006B39D9"/>
    <w:rsid w:val="006B5026"/>
    <w:rsid w:val="006B6C81"/>
    <w:rsid w:val="006B7EFC"/>
    <w:rsid w:val="006C0677"/>
    <w:rsid w:val="006C0DC0"/>
    <w:rsid w:val="006C187F"/>
    <w:rsid w:val="006C2074"/>
    <w:rsid w:val="006C44B7"/>
    <w:rsid w:val="006C495E"/>
    <w:rsid w:val="006C4E16"/>
    <w:rsid w:val="006C6706"/>
    <w:rsid w:val="006D1C00"/>
    <w:rsid w:val="006D39B1"/>
    <w:rsid w:val="006D7495"/>
    <w:rsid w:val="006E0F85"/>
    <w:rsid w:val="006E2CF1"/>
    <w:rsid w:val="006E2E94"/>
    <w:rsid w:val="006E43C3"/>
    <w:rsid w:val="006E4830"/>
    <w:rsid w:val="006F03FA"/>
    <w:rsid w:val="006F0C36"/>
    <w:rsid w:val="006F2486"/>
    <w:rsid w:val="006F2E57"/>
    <w:rsid w:val="006F39D2"/>
    <w:rsid w:val="006F4D6C"/>
    <w:rsid w:val="006F4E54"/>
    <w:rsid w:val="006F55D9"/>
    <w:rsid w:val="006F56B3"/>
    <w:rsid w:val="006F5DCC"/>
    <w:rsid w:val="006F5EB5"/>
    <w:rsid w:val="006F7EC9"/>
    <w:rsid w:val="007002B1"/>
    <w:rsid w:val="007033EB"/>
    <w:rsid w:val="00703D92"/>
    <w:rsid w:val="00705193"/>
    <w:rsid w:val="00707340"/>
    <w:rsid w:val="00710D22"/>
    <w:rsid w:val="0071309F"/>
    <w:rsid w:val="00714CC9"/>
    <w:rsid w:val="00715EF7"/>
    <w:rsid w:val="00720058"/>
    <w:rsid w:val="00721608"/>
    <w:rsid w:val="00721D2A"/>
    <w:rsid w:val="00722828"/>
    <w:rsid w:val="00723383"/>
    <w:rsid w:val="00726698"/>
    <w:rsid w:val="007268FE"/>
    <w:rsid w:val="00726C18"/>
    <w:rsid w:val="0073015B"/>
    <w:rsid w:val="007312A5"/>
    <w:rsid w:val="0073564E"/>
    <w:rsid w:val="0074172E"/>
    <w:rsid w:val="00741FC4"/>
    <w:rsid w:val="007422AE"/>
    <w:rsid w:val="00742FB5"/>
    <w:rsid w:val="0074401B"/>
    <w:rsid w:val="00744634"/>
    <w:rsid w:val="007459A4"/>
    <w:rsid w:val="00746250"/>
    <w:rsid w:val="00746578"/>
    <w:rsid w:val="0075014B"/>
    <w:rsid w:val="007526F6"/>
    <w:rsid w:val="00753502"/>
    <w:rsid w:val="007538ED"/>
    <w:rsid w:val="00753CC9"/>
    <w:rsid w:val="00756FB7"/>
    <w:rsid w:val="007624DB"/>
    <w:rsid w:val="00763F62"/>
    <w:rsid w:val="007642DC"/>
    <w:rsid w:val="00765FB3"/>
    <w:rsid w:val="0077090F"/>
    <w:rsid w:val="007711F5"/>
    <w:rsid w:val="007714B5"/>
    <w:rsid w:val="0077226A"/>
    <w:rsid w:val="007735AA"/>
    <w:rsid w:val="00774325"/>
    <w:rsid w:val="00780CAE"/>
    <w:rsid w:val="0078113B"/>
    <w:rsid w:val="00781FE5"/>
    <w:rsid w:val="0078270C"/>
    <w:rsid w:val="00782875"/>
    <w:rsid w:val="0078380E"/>
    <w:rsid w:val="00783BC2"/>
    <w:rsid w:val="00783C6D"/>
    <w:rsid w:val="00784174"/>
    <w:rsid w:val="00784630"/>
    <w:rsid w:val="00784F15"/>
    <w:rsid w:val="00786003"/>
    <w:rsid w:val="00786AB2"/>
    <w:rsid w:val="00787603"/>
    <w:rsid w:val="007905E1"/>
    <w:rsid w:val="007922CA"/>
    <w:rsid w:val="007934E5"/>
    <w:rsid w:val="00793744"/>
    <w:rsid w:val="00794CB3"/>
    <w:rsid w:val="00794EA4"/>
    <w:rsid w:val="00795051"/>
    <w:rsid w:val="00795096"/>
    <w:rsid w:val="007952B3"/>
    <w:rsid w:val="00795E3C"/>
    <w:rsid w:val="00796B09"/>
    <w:rsid w:val="00796FF6"/>
    <w:rsid w:val="00797571"/>
    <w:rsid w:val="00797B58"/>
    <w:rsid w:val="007A137C"/>
    <w:rsid w:val="007A369F"/>
    <w:rsid w:val="007A38D2"/>
    <w:rsid w:val="007A3954"/>
    <w:rsid w:val="007A5809"/>
    <w:rsid w:val="007A5C20"/>
    <w:rsid w:val="007A5CCF"/>
    <w:rsid w:val="007A6B2D"/>
    <w:rsid w:val="007A7A3A"/>
    <w:rsid w:val="007B0F62"/>
    <w:rsid w:val="007B3D2F"/>
    <w:rsid w:val="007B411F"/>
    <w:rsid w:val="007B4192"/>
    <w:rsid w:val="007B45AC"/>
    <w:rsid w:val="007B4DB9"/>
    <w:rsid w:val="007B5EBD"/>
    <w:rsid w:val="007B64DE"/>
    <w:rsid w:val="007B6606"/>
    <w:rsid w:val="007B682E"/>
    <w:rsid w:val="007B6C56"/>
    <w:rsid w:val="007C0E6E"/>
    <w:rsid w:val="007C0F35"/>
    <w:rsid w:val="007C1B4A"/>
    <w:rsid w:val="007C2333"/>
    <w:rsid w:val="007C244D"/>
    <w:rsid w:val="007C3653"/>
    <w:rsid w:val="007C45A2"/>
    <w:rsid w:val="007C4869"/>
    <w:rsid w:val="007C6900"/>
    <w:rsid w:val="007D027C"/>
    <w:rsid w:val="007D3B56"/>
    <w:rsid w:val="007D3E86"/>
    <w:rsid w:val="007D50FA"/>
    <w:rsid w:val="007E04AC"/>
    <w:rsid w:val="007E0AE6"/>
    <w:rsid w:val="007E1C75"/>
    <w:rsid w:val="007E2E4A"/>
    <w:rsid w:val="007E3CFF"/>
    <w:rsid w:val="007E4AE7"/>
    <w:rsid w:val="007E7D9B"/>
    <w:rsid w:val="007F03AA"/>
    <w:rsid w:val="007F06F8"/>
    <w:rsid w:val="007F19F8"/>
    <w:rsid w:val="007F28C9"/>
    <w:rsid w:val="007F2F26"/>
    <w:rsid w:val="007F3FAD"/>
    <w:rsid w:val="007F44D2"/>
    <w:rsid w:val="007F44EC"/>
    <w:rsid w:val="007F5F1E"/>
    <w:rsid w:val="007F63D0"/>
    <w:rsid w:val="007F7489"/>
    <w:rsid w:val="007F7CD7"/>
    <w:rsid w:val="00801391"/>
    <w:rsid w:val="00801BC7"/>
    <w:rsid w:val="00801C04"/>
    <w:rsid w:val="00802A0B"/>
    <w:rsid w:val="00805E8E"/>
    <w:rsid w:val="00806B22"/>
    <w:rsid w:val="00807044"/>
    <w:rsid w:val="008102B2"/>
    <w:rsid w:val="008105A3"/>
    <w:rsid w:val="0081074E"/>
    <w:rsid w:val="00810F34"/>
    <w:rsid w:val="00811A55"/>
    <w:rsid w:val="0081200D"/>
    <w:rsid w:val="0081207E"/>
    <w:rsid w:val="0081253D"/>
    <w:rsid w:val="00812DF5"/>
    <w:rsid w:val="00813AF1"/>
    <w:rsid w:val="008160F7"/>
    <w:rsid w:val="008173B6"/>
    <w:rsid w:val="008178FF"/>
    <w:rsid w:val="00820F1F"/>
    <w:rsid w:val="00821659"/>
    <w:rsid w:val="00823556"/>
    <w:rsid w:val="008242F3"/>
    <w:rsid w:val="008247FA"/>
    <w:rsid w:val="00824E0F"/>
    <w:rsid w:val="00825514"/>
    <w:rsid w:val="0082588D"/>
    <w:rsid w:val="00825E0B"/>
    <w:rsid w:val="0082628B"/>
    <w:rsid w:val="00826B27"/>
    <w:rsid w:val="00826C77"/>
    <w:rsid w:val="00827EC6"/>
    <w:rsid w:val="00830044"/>
    <w:rsid w:val="00830943"/>
    <w:rsid w:val="00830DD9"/>
    <w:rsid w:val="00830E39"/>
    <w:rsid w:val="0083439E"/>
    <w:rsid w:val="00834E92"/>
    <w:rsid w:val="00835D48"/>
    <w:rsid w:val="008361AD"/>
    <w:rsid w:val="00836417"/>
    <w:rsid w:val="008371B8"/>
    <w:rsid w:val="0083766A"/>
    <w:rsid w:val="0084012E"/>
    <w:rsid w:val="008403EC"/>
    <w:rsid w:val="00841027"/>
    <w:rsid w:val="008412D6"/>
    <w:rsid w:val="00841315"/>
    <w:rsid w:val="00841F1A"/>
    <w:rsid w:val="0084325A"/>
    <w:rsid w:val="008442C4"/>
    <w:rsid w:val="008443A9"/>
    <w:rsid w:val="00850089"/>
    <w:rsid w:val="008514C9"/>
    <w:rsid w:val="00851876"/>
    <w:rsid w:val="00852F41"/>
    <w:rsid w:val="008534CF"/>
    <w:rsid w:val="00854C57"/>
    <w:rsid w:val="00854DEE"/>
    <w:rsid w:val="008554BA"/>
    <w:rsid w:val="00855E8B"/>
    <w:rsid w:val="00856F83"/>
    <w:rsid w:val="0086056E"/>
    <w:rsid w:val="00860A7C"/>
    <w:rsid w:val="0086156E"/>
    <w:rsid w:val="00861C44"/>
    <w:rsid w:val="00863922"/>
    <w:rsid w:val="00863929"/>
    <w:rsid w:val="00863996"/>
    <w:rsid w:val="0086400F"/>
    <w:rsid w:val="008640BA"/>
    <w:rsid w:val="00866771"/>
    <w:rsid w:val="008673D4"/>
    <w:rsid w:val="008715C5"/>
    <w:rsid w:val="0087199E"/>
    <w:rsid w:val="00873491"/>
    <w:rsid w:val="00873CD6"/>
    <w:rsid w:val="00874C95"/>
    <w:rsid w:val="00875800"/>
    <w:rsid w:val="008758D5"/>
    <w:rsid w:val="00875B43"/>
    <w:rsid w:val="00880D09"/>
    <w:rsid w:val="00881ABF"/>
    <w:rsid w:val="008829BB"/>
    <w:rsid w:val="008833D5"/>
    <w:rsid w:val="0088360C"/>
    <w:rsid w:val="008861E2"/>
    <w:rsid w:val="0089585B"/>
    <w:rsid w:val="00895930"/>
    <w:rsid w:val="008962CE"/>
    <w:rsid w:val="008966A7"/>
    <w:rsid w:val="00897E4F"/>
    <w:rsid w:val="008A05B0"/>
    <w:rsid w:val="008A0611"/>
    <w:rsid w:val="008A0ED9"/>
    <w:rsid w:val="008A178F"/>
    <w:rsid w:val="008A1ADB"/>
    <w:rsid w:val="008A20F8"/>
    <w:rsid w:val="008A2A6A"/>
    <w:rsid w:val="008A2D11"/>
    <w:rsid w:val="008A3AE5"/>
    <w:rsid w:val="008A3B19"/>
    <w:rsid w:val="008A593F"/>
    <w:rsid w:val="008A5B4D"/>
    <w:rsid w:val="008A7792"/>
    <w:rsid w:val="008A7A33"/>
    <w:rsid w:val="008B0D98"/>
    <w:rsid w:val="008B214A"/>
    <w:rsid w:val="008B3602"/>
    <w:rsid w:val="008B4324"/>
    <w:rsid w:val="008B57DA"/>
    <w:rsid w:val="008B6AFD"/>
    <w:rsid w:val="008B6EBA"/>
    <w:rsid w:val="008B7F21"/>
    <w:rsid w:val="008C0398"/>
    <w:rsid w:val="008C089D"/>
    <w:rsid w:val="008C0E76"/>
    <w:rsid w:val="008C17B2"/>
    <w:rsid w:val="008C60AF"/>
    <w:rsid w:val="008C66DC"/>
    <w:rsid w:val="008C6C0D"/>
    <w:rsid w:val="008C6DB1"/>
    <w:rsid w:val="008D05C1"/>
    <w:rsid w:val="008D0C60"/>
    <w:rsid w:val="008D26D1"/>
    <w:rsid w:val="008D275A"/>
    <w:rsid w:val="008D58EF"/>
    <w:rsid w:val="008D5DD0"/>
    <w:rsid w:val="008D6AF7"/>
    <w:rsid w:val="008D6EAF"/>
    <w:rsid w:val="008D7D2A"/>
    <w:rsid w:val="008E07EE"/>
    <w:rsid w:val="008E1416"/>
    <w:rsid w:val="008E18D3"/>
    <w:rsid w:val="008E2084"/>
    <w:rsid w:val="008E3C9A"/>
    <w:rsid w:val="008E43AE"/>
    <w:rsid w:val="008E479F"/>
    <w:rsid w:val="008E57D1"/>
    <w:rsid w:val="008E5B58"/>
    <w:rsid w:val="008F0778"/>
    <w:rsid w:val="008F0B56"/>
    <w:rsid w:val="008F1AF2"/>
    <w:rsid w:val="008F29B8"/>
    <w:rsid w:val="008F71B4"/>
    <w:rsid w:val="0090033B"/>
    <w:rsid w:val="0090082D"/>
    <w:rsid w:val="00900A0B"/>
    <w:rsid w:val="009028AD"/>
    <w:rsid w:val="00902C95"/>
    <w:rsid w:val="009046D1"/>
    <w:rsid w:val="00905E0E"/>
    <w:rsid w:val="0090713A"/>
    <w:rsid w:val="00907EAB"/>
    <w:rsid w:val="009100EE"/>
    <w:rsid w:val="009104AF"/>
    <w:rsid w:val="00911F34"/>
    <w:rsid w:val="00913F61"/>
    <w:rsid w:val="00914676"/>
    <w:rsid w:val="0091524D"/>
    <w:rsid w:val="00917B63"/>
    <w:rsid w:val="00920689"/>
    <w:rsid w:val="009216AA"/>
    <w:rsid w:val="00922E1F"/>
    <w:rsid w:val="009235EC"/>
    <w:rsid w:val="009259F7"/>
    <w:rsid w:val="00926AEE"/>
    <w:rsid w:val="009272E1"/>
    <w:rsid w:val="00930627"/>
    <w:rsid w:val="009325D1"/>
    <w:rsid w:val="00932D44"/>
    <w:rsid w:val="00933BB8"/>
    <w:rsid w:val="0093548F"/>
    <w:rsid w:val="0093667C"/>
    <w:rsid w:val="00940068"/>
    <w:rsid w:val="00940D86"/>
    <w:rsid w:val="00941170"/>
    <w:rsid w:val="00941623"/>
    <w:rsid w:val="009421EF"/>
    <w:rsid w:val="00943003"/>
    <w:rsid w:val="00943D2B"/>
    <w:rsid w:val="00944D2D"/>
    <w:rsid w:val="00945085"/>
    <w:rsid w:val="009451C6"/>
    <w:rsid w:val="00945505"/>
    <w:rsid w:val="00945E24"/>
    <w:rsid w:val="0095094B"/>
    <w:rsid w:val="00950E5C"/>
    <w:rsid w:val="00952EDD"/>
    <w:rsid w:val="00953FD1"/>
    <w:rsid w:val="00954E47"/>
    <w:rsid w:val="009579AA"/>
    <w:rsid w:val="00957B3D"/>
    <w:rsid w:val="00957BF4"/>
    <w:rsid w:val="00960B53"/>
    <w:rsid w:val="00961EC4"/>
    <w:rsid w:val="0096201F"/>
    <w:rsid w:val="00962238"/>
    <w:rsid w:val="00962960"/>
    <w:rsid w:val="00962979"/>
    <w:rsid w:val="009637F3"/>
    <w:rsid w:val="00965525"/>
    <w:rsid w:val="00966939"/>
    <w:rsid w:val="00966F41"/>
    <w:rsid w:val="00967009"/>
    <w:rsid w:val="0096750E"/>
    <w:rsid w:val="009705D0"/>
    <w:rsid w:val="00970EB0"/>
    <w:rsid w:val="00970FF8"/>
    <w:rsid w:val="009716D8"/>
    <w:rsid w:val="009738DA"/>
    <w:rsid w:val="00973B94"/>
    <w:rsid w:val="00974068"/>
    <w:rsid w:val="009742E0"/>
    <w:rsid w:val="00976E19"/>
    <w:rsid w:val="00977471"/>
    <w:rsid w:val="009801FC"/>
    <w:rsid w:val="00980383"/>
    <w:rsid w:val="00980F1E"/>
    <w:rsid w:val="0098135A"/>
    <w:rsid w:val="009815E6"/>
    <w:rsid w:val="009825F7"/>
    <w:rsid w:val="009827AE"/>
    <w:rsid w:val="00983D60"/>
    <w:rsid w:val="0098437C"/>
    <w:rsid w:val="00985BEB"/>
    <w:rsid w:val="00985C77"/>
    <w:rsid w:val="0098756A"/>
    <w:rsid w:val="00987D6B"/>
    <w:rsid w:val="00990D41"/>
    <w:rsid w:val="009910B0"/>
    <w:rsid w:val="009916F8"/>
    <w:rsid w:val="009917BE"/>
    <w:rsid w:val="00991B7D"/>
    <w:rsid w:val="00992223"/>
    <w:rsid w:val="00993093"/>
    <w:rsid w:val="009940C9"/>
    <w:rsid w:val="00994CA5"/>
    <w:rsid w:val="009958F1"/>
    <w:rsid w:val="00995A08"/>
    <w:rsid w:val="00995AF2"/>
    <w:rsid w:val="0099730B"/>
    <w:rsid w:val="009A2C84"/>
    <w:rsid w:val="009A3964"/>
    <w:rsid w:val="009A49A6"/>
    <w:rsid w:val="009A5F87"/>
    <w:rsid w:val="009A77EB"/>
    <w:rsid w:val="009A7CE9"/>
    <w:rsid w:val="009A7E7F"/>
    <w:rsid w:val="009B12F1"/>
    <w:rsid w:val="009B2A1F"/>
    <w:rsid w:val="009B2DCC"/>
    <w:rsid w:val="009B44DB"/>
    <w:rsid w:val="009B48C4"/>
    <w:rsid w:val="009C1CAA"/>
    <w:rsid w:val="009C2843"/>
    <w:rsid w:val="009C296D"/>
    <w:rsid w:val="009C341E"/>
    <w:rsid w:val="009C37CB"/>
    <w:rsid w:val="009C461C"/>
    <w:rsid w:val="009C7C88"/>
    <w:rsid w:val="009D0027"/>
    <w:rsid w:val="009D03D4"/>
    <w:rsid w:val="009D0F0A"/>
    <w:rsid w:val="009D3955"/>
    <w:rsid w:val="009D4867"/>
    <w:rsid w:val="009D6BA1"/>
    <w:rsid w:val="009E01E6"/>
    <w:rsid w:val="009E0B07"/>
    <w:rsid w:val="009E12D0"/>
    <w:rsid w:val="009E1C4E"/>
    <w:rsid w:val="009E21B0"/>
    <w:rsid w:val="009E2F45"/>
    <w:rsid w:val="009E30AD"/>
    <w:rsid w:val="009E4E4F"/>
    <w:rsid w:val="009E5398"/>
    <w:rsid w:val="009E555A"/>
    <w:rsid w:val="009E62FB"/>
    <w:rsid w:val="009F05A4"/>
    <w:rsid w:val="009F0EC6"/>
    <w:rsid w:val="009F3B6E"/>
    <w:rsid w:val="009F452F"/>
    <w:rsid w:val="009F4803"/>
    <w:rsid w:val="009F4D71"/>
    <w:rsid w:val="009F50B7"/>
    <w:rsid w:val="009F5119"/>
    <w:rsid w:val="009F5A44"/>
    <w:rsid w:val="00A006D9"/>
    <w:rsid w:val="00A00FE2"/>
    <w:rsid w:val="00A0112F"/>
    <w:rsid w:val="00A03DE1"/>
    <w:rsid w:val="00A03F4D"/>
    <w:rsid w:val="00A0681E"/>
    <w:rsid w:val="00A06E4E"/>
    <w:rsid w:val="00A0756F"/>
    <w:rsid w:val="00A07C04"/>
    <w:rsid w:val="00A10026"/>
    <w:rsid w:val="00A11637"/>
    <w:rsid w:val="00A14EB9"/>
    <w:rsid w:val="00A14ECA"/>
    <w:rsid w:val="00A163AA"/>
    <w:rsid w:val="00A16D06"/>
    <w:rsid w:val="00A17F37"/>
    <w:rsid w:val="00A2026D"/>
    <w:rsid w:val="00A22B5D"/>
    <w:rsid w:val="00A243EA"/>
    <w:rsid w:val="00A24B37"/>
    <w:rsid w:val="00A24F40"/>
    <w:rsid w:val="00A253BB"/>
    <w:rsid w:val="00A25E9A"/>
    <w:rsid w:val="00A263F3"/>
    <w:rsid w:val="00A275CE"/>
    <w:rsid w:val="00A30073"/>
    <w:rsid w:val="00A3093D"/>
    <w:rsid w:val="00A30A27"/>
    <w:rsid w:val="00A311B1"/>
    <w:rsid w:val="00A32AC3"/>
    <w:rsid w:val="00A33112"/>
    <w:rsid w:val="00A33920"/>
    <w:rsid w:val="00A34318"/>
    <w:rsid w:val="00A35A78"/>
    <w:rsid w:val="00A364E7"/>
    <w:rsid w:val="00A40B9B"/>
    <w:rsid w:val="00A41840"/>
    <w:rsid w:val="00A41C84"/>
    <w:rsid w:val="00A42227"/>
    <w:rsid w:val="00A43349"/>
    <w:rsid w:val="00A43486"/>
    <w:rsid w:val="00A43761"/>
    <w:rsid w:val="00A4469A"/>
    <w:rsid w:val="00A458DD"/>
    <w:rsid w:val="00A46903"/>
    <w:rsid w:val="00A469B5"/>
    <w:rsid w:val="00A470C1"/>
    <w:rsid w:val="00A50742"/>
    <w:rsid w:val="00A517A2"/>
    <w:rsid w:val="00A52E63"/>
    <w:rsid w:val="00A545E0"/>
    <w:rsid w:val="00A54622"/>
    <w:rsid w:val="00A557B1"/>
    <w:rsid w:val="00A61B5B"/>
    <w:rsid w:val="00A6331B"/>
    <w:rsid w:val="00A63FCD"/>
    <w:rsid w:val="00A64673"/>
    <w:rsid w:val="00A65126"/>
    <w:rsid w:val="00A66904"/>
    <w:rsid w:val="00A7101F"/>
    <w:rsid w:val="00A713A6"/>
    <w:rsid w:val="00A714CC"/>
    <w:rsid w:val="00A7544F"/>
    <w:rsid w:val="00A76E97"/>
    <w:rsid w:val="00A778EC"/>
    <w:rsid w:val="00A779C2"/>
    <w:rsid w:val="00A77E21"/>
    <w:rsid w:val="00A77E71"/>
    <w:rsid w:val="00A811E9"/>
    <w:rsid w:val="00A8150B"/>
    <w:rsid w:val="00A81BCF"/>
    <w:rsid w:val="00A82B2B"/>
    <w:rsid w:val="00A82C01"/>
    <w:rsid w:val="00A839B8"/>
    <w:rsid w:val="00A90CFA"/>
    <w:rsid w:val="00A91395"/>
    <w:rsid w:val="00A92765"/>
    <w:rsid w:val="00A92FFA"/>
    <w:rsid w:val="00A94688"/>
    <w:rsid w:val="00A965A1"/>
    <w:rsid w:val="00A96832"/>
    <w:rsid w:val="00AA0076"/>
    <w:rsid w:val="00AA0CF6"/>
    <w:rsid w:val="00AA1604"/>
    <w:rsid w:val="00AA168D"/>
    <w:rsid w:val="00AA1889"/>
    <w:rsid w:val="00AA3023"/>
    <w:rsid w:val="00AA3CB3"/>
    <w:rsid w:val="00AA5494"/>
    <w:rsid w:val="00AA60B4"/>
    <w:rsid w:val="00AB0627"/>
    <w:rsid w:val="00AB1B5C"/>
    <w:rsid w:val="00AB3195"/>
    <w:rsid w:val="00AB340F"/>
    <w:rsid w:val="00AB386C"/>
    <w:rsid w:val="00AB3E86"/>
    <w:rsid w:val="00AB420C"/>
    <w:rsid w:val="00AB4E5D"/>
    <w:rsid w:val="00AB55CD"/>
    <w:rsid w:val="00AB5D82"/>
    <w:rsid w:val="00AB5EF8"/>
    <w:rsid w:val="00AB67F8"/>
    <w:rsid w:val="00AB7031"/>
    <w:rsid w:val="00AC17EA"/>
    <w:rsid w:val="00AC2759"/>
    <w:rsid w:val="00AC38EF"/>
    <w:rsid w:val="00AC3F18"/>
    <w:rsid w:val="00AD0044"/>
    <w:rsid w:val="00AD0C1D"/>
    <w:rsid w:val="00AD0F77"/>
    <w:rsid w:val="00AD35F8"/>
    <w:rsid w:val="00AD61E5"/>
    <w:rsid w:val="00AD634B"/>
    <w:rsid w:val="00AD69AC"/>
    <w:rsid w:val="00AD6EDD"/>
    <w:rsid w:val="00AD79DF"/>
    <w:rsid w:val="00AD7E9C"/>
    <w:rsid w:val="00AD7F6B"/>
    <w:rsid w:val="00AE1F83"/>
    <w:rsid w:val="00AE4422"/>
    <w:rsid w:val="00AE48D0"/>
    <w:rsid w:val="00AE6D30"/>
    <w:rsid w:val="00AE7079"/>
    <w:rsid w:val="00AF0877"/>
    <w:rsid w:val="00AF0A44"/>
    <w:rsid w:val="00AF2467"/>
    <w:rsid w:val="00AF2C25"/>
    <w:rsid w:val="00AF3808"/>
    <w:rsid w:val="00AF4337"/>
    <w:rsid w:val="00AF4C5C"/>
    <w:rsid w:val="00AF51ED"/>
    <w:rsid w:val="00AF5CF3"/>
    <w:rsid w:val="00AF6C6A"/>
    <w:rsid w:val="00B0145B"/>
    <w:rsid w:val="00B034B1"/>
    <w:rsid w:val="00B037E1"/>
    <w:rsid w:val="00B0527E"/>
    <w:rsid w:val="00B05A4A"/>
    <w:rsid w:val="00B061ED"/>
    <w:rsid w:val="00B0625F"/>
    <w:rsid w:val="00B063F6"/>
    <w:rsid w:val="00B0690E"/>
    <w:rsid w:val="00B07DA4"/>
    <w:rsid w:val="00B11D5F"/>
    <w:rsid w:val="00B120A1"/>
    <w:rsid w:val="00B166A2"/>
    <w:rsid w:val="00B20356"/>
    <w:rsid w:val="00B2057F"/>
    <w:rsid w:val="00B21292"/>
    <w:rsid w:val="00B21556"/>
    <w:rsid w:val="00B21819"/>
    <w:rsid w:val="00B22C22"/>
    <w:rsid w:val="00B23785"/>
    <w:rsid w:val="00B250E2"/>
    <w:rsid w:val="00B3092D"/>
    <w:rsid w:val="00B3339B"/>
    <w:rsid w:val="00B34519"/>
    <w:rsid w:val="00B3472C"/>
    <w:rsid w:val="00B3672E"/>
    <w:rsid w:val="00B40B29"/>
    <w:rsid w:val="00B40C0C"/>
    <w:rsid w:val="00B42DD8"/>
    <w:rsid w:val="00B43880"/>
    <w:rsid w:val="00B45353"/>
    <w:rsid w:val="00B50F78"/>
    <w:rsid w:val="00B51184"/>
    <w:rsid w:val="00B51491"/>
    <w:rsid w:val="00B515C3"/>
    <w:rsid w:val="00B5187F"/>
    <w:rsid w:val="00B531A5"/>
    <w:rsid w:val="00B536A2"/>
    <w:rsid w:val="00B53712"/>
    <w:rsid w:val="00B53908"/>
    <w:rsid w:val="00B549E6"/>
    <w:rsid w:val="00B54D58"/>
    <w:rsid w:val="00B55782"/>
    <w:rsid w:val="00B55ACE"/>
    <w:rsid w:val="00B55C57"/>
    <w:rsid w:val="00B563B4"/>
    <w:rsid w:val="00B63857"/>
    <w:rsid w:val="00B67183"/>
    <w:rsid w:val="00B67988"/>
    <w:rsid w:val="00B67ABB"/>
    <w:rsid w:val="00B67C7B"/>
    <w:rsid w:val="00B71676"/>
    <w:rsid w:val="00B71D69"/>
    <w:rsid w:val="00B72548"/>
    <w:rsid w:val="00B7621B"/>
    <w:rsid w:val="00B7692C"/>
    <w:rsid w:val="00B76BEA"/>
    <w:rsid w:val="00B76D1F"/>
    <w:rsid w:val="00B8107F"/>
    <w:rsid w:val="00B810A6"/>
    <w:rsid w:val="00B81C44"/>
    <w:rsid w:val="00B82813"/>
    <w:rsid w:val="00B86A93"/>
    <w:rsid w:val="00B95511"/>
    <w:rsid w:val="00B96A36"/>
    <w:rsid w:val="00B978EF"/>
    <w:rsid w:val="00B97BC5"/>
    <w:rsid w:val="00BA1F3A"/>
    <w:rsid w:val="00BA23E4"/>
    <w:rsid w:val="00BA388E"/>
    <w:rsid w:val="00BA3C1C"/>
    <w:rsid w:val="00BA3E20"/>
    <w:rsid w:val="00BA4F28"/>
    <w:rsid w:val="00BA5084"/>
    <w:rsid w:val="00BA54BE"/>
    <w:rsid w:val="00BA5F98"/>
    <w:rsid w:val="00BA6D35"/>
    <w:rsid w:val="00BA74BC"/>
    <w:rsid w:val="00BB05BD"/>
    <w:rsid w:val="00BB1C29"/>
    <w:rsid w:val="00BB328A"/>
    <w:rsid w:val="00BB6527"/>
    <w:rsid w:val="00BB68EF"/>
    <w:rsid w:val="00BB6A5E"/>
    <w:rsid w:val="00BB73B9"/>
    <w:rsid w:val="00BC08F9"/>
    <w:rsid w:val="00BC1022"/>
    <w:rsid w:val="00BC3961"/>
    <w:rsid w:val="00BC4B7F"/>
    <w:rsid w:val="00BC599D"/>
    <w:rsid w:val="00BC5AD2"/>
    <w:rsid w:val="00BC5DF7"/>
    <w:rsid w:val="00BC75DA"/>
    <w:rsid w:val="00BC7826"/>
    <w:rsid w:val="00BD14B5"/>
    <w:rsid w:val="00BD262A"/>
    <w:rsid w:val="00BD2C01"/>
    <w:rsid w:val="00BD458D"/>
    <w:rsid w:val="00BD6093"/>
    <w:rsid w:val="00BD68F9"/>
    <w:rsid w:val="00BD7482"/>
    <w:rsid w:val="00BE0A97"/>
    <w:rsid w:val="00BE0AD5"/>
    <w:rsid w:val="00BE13BD"/>
    <w:rsid w:val="00BE6C16"/>
    <w:rsid w:val="00BF1982"/>
    <w:rsid w:val="00BF52F5"/>
    <w:rsid w:val="00BF5979"/>
    <w:rsid w:val="00BF7878"/>
    <w:rsid w:val="00BF7B35"/>
    <w:rsid w:val="00BF7C6A"/>
    <w:rsid w:val="00C00FC0"/>
    <w:rsid w:val="00C0151B"/>
    <w:rsid w:val="00C02043"/>
    <w:rsid w:val="00C03F41"/>
    <w:rsid w:val="00C042AA"/>
    <w:rsid w:val="00C051FA"/>
    <w:rsid w:val="00C0586C"/>
    <w:rsid w:val="00C06226"/>
    <w:rsid w:val="00C06574"/>
    <w:rsid w:val="00C0755A"/>
    <w:rsid w:val="00C1033A"/>
    <w:rsid w:val="00C10E23"/>
    <w:rsid w:val="00C1177B"/>
    <w:rsid w:val="00C121A6"/>
    <w:rsid w:val="00C13785"/>
    <w:rsid w:val="00C14011"/>
    <w:rsid w:val="00C148D8"/>
    <w:rsid w:val="00C14B45"/>
    <w:rsid w:val="00C157A2"/>
    <w:rsid w:val="00C15C86"/>
    <w:rsid w:val="00C172AD"/>
    <w:rsid w:val="00C216B9"/>
    <w:rsid w:val="00C21A55"/>
    <w:rsid w:val="00C226B4"/>
    <w:rsid w:val="00C239AA"/>
    <w:rsid w:val="00C23B31"/>
    <w:rsid w:val="00C23FF3"/>
    <w:rsid w:val="00C2432B"/>
    <w:rsid w:val="00C26258"/>
    <w:rsid w:val="00C279B6"/>
    <w:rsid w:val="00C279B8"/>
    <w:rsid w:val="00C30935"/>
    <w:rsid w:val="00C31B26"/>
    <w:rsid w:val="00C32BF1"/>
    <w:rsid w:val="00C32EA0"/>
    <w:rsid w:val="00C33215"/>
    <w:rsid w:val="00C33476"/>
    <w:rsid w:val="00C33796"/>
    <w:rsid w:val="00C33BD6"/>
    <w:rsid w:val="00C36FC0"/>
    <w:rsid w:val="00C411FD"/>
    <w:rsid w:val="00C41D2D"/>
    <w:rsid w:val="00C420BB"/>
    <w:rsid w:val="00C459AB"/>
    <w:rsid w:val="00C460C3"/>
    <w:rsid w:val="00C47557"/>
    <w:rsid w:val="00C51D43"/>
    <w:rsid w:val="00C52078"/>
    <w:rsid w:val="00C5736B"/>
    <w:rsid w:val="00C60722"/>
    <w:rsid w:val="00C60EDC"/>
    <w:rsid w:val="00C61B1A"/>
    <w:rsid w:val="00C63FF6"/>
    <w:rsid w:val="00C66303"/>
    <w:rsid w:val="00C70910"/>
    <w:rsid w:val="00C71F3A"/>
    <w:rsid w:val="00C722AB"/>
    <w:rsid w:val="00C74496"/>
    <w:rsid w:val="00C76060"/>
    <w:rsid w:val="00C8146F"/>
    <w:rsid w:val="00C81A3C"/>
    <w:rsid w:val="00C81F3F"/>
    <w:rsid w:val="00C82E48"/>
    <w:rsid w:val="00C8453F"/>
    <w:rsid w:val="00C85841"/>
    <w:rsid w:val="00C87F46"/>
    <w:rsid w:val="00C9218F"/>
    <w:rsid w:val="00C93F45"/>
    <w:rsid w:val="00C93F96"/>
    <w:rsid w:val="00C94681"/>
    <w:rsid w:val="00C94856"/>
    <w:rsid w:val="00C97C14"/>
    <w:rsid w:val="00CA02D4"/>
    <w:rsid w:val="00CA0A04"/>
    <w:rsid w:val="00CA0E6E"/>
    <w:rsid w:val="00CA1027"/>
    <w:rsid w:val="00CA1410"/>
    <w:rsid w:val="00CA1A81"/>
    <w:rsid w:val="00CA2439"/>
    <w:rsid w:val="00CA471A"/>
    <w:rsid w:val="00CA4A89"/>
    <w:rsid w:val="00CA56DE"/>
    <w:rsid w:val="00CA598E"/>
    <w:rsid w:val="00CA74B0"/>
    <w:rsid w:val="00CB1793"/>
    <w:rsid w:val="00CB25A5"/>
    <w:rsid w:val="00CB3757"/>
    <w:rsid w:val="00CB4893"/>
    <w:rsid w:val="00CB4FC0"/>
    <w:rsid w:val="00CB5210"/>
    <w:rsid w:val="00CB777B"/>
    <w:rsid w:val="00CC1DCE"/>
    <w:rsid w:val="00CC20A3"/>
    <w:rsid w:val="00CC4489"/>
    <w:rsid w:val="00CC448C"/>
    <w:rsid w:val="00CC5C93"/>
    <w:rsid w:val="00CC5FDB"/>
    <w:rsid w:val="00CC6B81"/>
    <w:rsid w:val="00CD07E1"/>
    <w:rsid w:val="00CD1850"/>
    <w:rsid w:val="00CD25D6"/>
    <w:rsid w:val="00CD2FE0"/>
    <w:rsid w:val="00CD3CD9"/>
    <w:rsid w:val="00CD5AD3"/>
    <w:rsid w:val="00CE0471"/>
    <w:rsid w:val="00CE338B"/>
    <w:rsid w:val="00CE3812"/>
    <w:rsid w:val="00CE6A2D"/>
    <w:rsid w:val="00CF0C99"/>
    <w:rsid w:val="00CF190E"/>
    <w:rsid w:val="00D00C53"/>
    <w:rsid w:val="00D0196E"/>
    <w:rsid w:val="00D03182"/>
    <w:rsid w:val="00D063E4"/>
    <w:rsid w:val="00D073DB"/>
    <w:rsid w:val="00D126E0"/>
    <w:rsid w:val="00D12CAC"/>
    <w:rsid w:val="00D12CEF"/>
    <w:rsid w:val="00D141D1"/>
    <w:rsid w:val="00D15DE3"/>
    <w:rsid w:val="00D2198B"/>
    <w:rsid w:val="00D2203F"/>
    <w:rsid w:val="00D235E4"/>
    <w:rsid w:val="00D24768"/>
    <w:rsid w:val="00D25E4C"/>
    <w:rsid w:val="00D26D70"/>
    <w:rsid w:val="00D27D19"/>
    <w:rsid w:val="00D31434"/>
    <w:rsid w:val="00D317AC"/>
    <w:rsid w:val="00D335B3"/>
    <w:rsid w:val="00D33C12"/>
    <w:rsid w:val="00D370E9"/>
    <w:rsid w:val="00D37CA2"/>
    <w:rsid w:val="00D4353A"/>
    <w:rsid w:val="00D44862"/>
    <w:rsid w:val="00D459AF"/>
    <w:rsid w:val="00D47A73"/>
    <w:rsid w:val="00D5041C"/>
    <w:rsid w:val="00D504E6"/>
    <w:rsid w:val="00D50947"/>
    <w:rsid w:val="00D51C41"/>
    <w:rsid w:val="00D522F4"/>
    <w:rsid w:val="00D531B7"/>
    <w:rsid w:val="00D53618"/>
    <w:rsid w:val="00D5402C"/>
    <w:rsid w:val="00D54B8B"/>
    <w:rsid w:val="00D54C17"/>
    <w:rsid w:val="00D5547C"/>
    <w:rsid w:val="00D55A02"/>
    <w:rsid w:val="00D56052"/>
    <w:rsid w:val="00D57C00"/>
    <w:rsid w:val="00D60DA2"/>
    <w:rsid w:val="00D61A20"/>
    <w:rsid w:val="00D6282F"/>
    <w:rsid w:val="00D62A5D"/>
    <w:rsid w:val="00D64295"/>
    <w:rsid w:val="00D6588B"/>
    <w:rsid w:val="00D70083"/>
    <w:rsid w:val="00D70743"/>
    <w:rsid w:val="00D736D3"/>
    <w:rsid w:val="00D744A4"/>
    <w:rsid w:val="00D77BCD"/>
    <w:rsid w:val="00D80E3B"/>
    <w:rsid w:val="00D85B99"/>
    <w:rsid w:val="00D87F28"/>
    <w:rsid w:val="00D90647"/>
    <w:rsid w:val="00D90671"/>
    <w:rsid w:val="00D90E7C"/>
    <w:rsid w:val="00D917AE"/>
    <w:rsid w:val="00D91926"/>
    <w:rsid w:val="00D94833"/>
    <w:rsid w:val="00D94A15"/>
    <w:rsid w:val="00D95460"/>
    <w:rsid w:val="00D96B89"/>
    <w:rsid w:val="00DA05B7"/>
    <w:rsid w:val="00DA28EF"/>
    <w:rsid w:val="00DA4CA4"/>
    <w:rsid w:val="00DA59F8"/>
    <w:rsid w:val="00DA67C1"/>
    <w:rsid w:val="00DA7D78"/>
    <w:rsid w:val="00DB09A9"/>
    <w:rsid w:val="00DB236D"/>
    <w:rsid w:val="00DB268D"/>
    <w:rsid w:val="00DB37E8"/>
    <w:rsid w:val="00DB3A86"/>
    <w:rsid w:val="00DB3DEF"/>
    <w:rsid w:val="00DB48B7"/>
    <w:rsid w:val="00DB523F"/>
    <w:rsid w:val="00DB5462"/>
    <w:rsid w:val="00DB549E"/>
    <w:rsid w:val="00DB58B0"/>
    <w:rsid w:val="00DB61CE"/>
    <w:rsid w:val="00DB6D2F"/>
    <w:rsid w:val="00DC1275"/>
    <w:rsid w:val="00DC3D1A"/>
    <w:rsid w:val="00DC53FD"/>
    <w:rsid w:val="00DC7463"/>
    <w:rsid w:val="00DD138F"/>
    <w:rsid w:val="00DD1972"/>
    <w:rsid w:val="00DD1FB1"/>
    <w:rsid w:val="00DD37A5"/>
    <w:rsid w:val="00DD4261"/>
    <w:rsid w:val="00DD4AF4"/>
    <w:rsid w:val="00DD62F2"/>
    <w:rsid w:val="00DD69E1"/>
    <w:rsid w:val="00DD6A5C"/>
    <w:rsid w:val="00DD7891"/>
    <w:rsid w:val="00DE10A5"/>
    <w:rsid w:val="00DE1A3C"/>
    <w:rsid w:val="00DE5FB0"/>
    <w:rsid w:val="00DE7022"/>
    <w:rsid w:val="00DF1405"/>
    <w:rsid w:val="00DF1884"/>
    <w:rsid w:val="00DF20C7"/>
    <w:rsid w:val="00DF34D6"/>
    <w:rsid w:val="00E00BDC"/>
    <w:rsid w:val="00E00D56"/>
    <w:rsid w:val="00E013F2"/>
    <w:rsid w:val="00E05282"/>
    <w:rsid w:val="00E06400"/>
    <w:rsid w:val="00E064EE"/>
    <w:rsid w:val="00E1181C"/>
    <w:rsid w:val="00E128FB"/>
    <w:rsid w:val="00E15739"/>
    <w:rsid w:val="00E1646B"/>
    <w:rsid w:val="00E16E4E"/>
    <w:rsid w:val="00E1716F"/>
    <w:rsid w:val="00E176EF"/>
    <w:rsid w:val="00E211AF"/>
    <w:rsid w:val="00E24841"/>
    <w:rsid w:val="00E24CF8"/>
    <w:rsid w:val="00E261BF"/>
    <w:rsid w:val="00E2771E"/>
    <w:rsid w:val="00E30406"/>
    <w:rsid w:val="00E30681"/>
    <w:rsid w:val="00E30B45"/>
    <w:rsid w:val="00E31576"/>
    <w:rsid w:val="00E31F08"/>
    <w:rsid w:val="00E321FB"/>
    <w:rsid w:val="00E332F2"/>
    <w:rsid w:val="00E336E3"/>
    <w:rsid w:val="00E354D3"/>
    <w:rsid w:val="00E35A81"/>
    <w:rsid w:val="00E3618B"/>
    <w:rsid w:val="00E364DB"/>
    <w:rsid w:val="00E371EC"/>
    <w:rsid w:val="00E41070"/>
    <w:rsid w:val="00E42524"/>
    <w:rsid w:val="00E428DB"/>
    <w:rsid w:val="00E42F45"/>
    <w:rsid w:val="00E43283"/>
    <w:rsid w:val="00E458A9"/>
    <w:rsid w:val="00E46433"/>
    <w:rsid w:val="00E46D5D"/>
    <w:rsid w:val="00E5083B"/>
    <w:rsid w:val="00E50BDD"/>
    <w:rsid w:val="00E50D71"/>
    <w:rsid w:val="00E50F53"/>
    <w:rsid w:val="00E50F9B"/>
    <w:rsid w:val="00E517BD"/>
    <w:rsid w:val="00E52149"/>
    <w:rsid w:val="00E53582"/>
    <w:rsid w:val="00E53DD9"/>
    <w:rsid w:val="00E5424F"/>
    <w:rsid w:val="00E547D3"/>
    <w:rsid w:val="00E54E3D"/>
    <w:rsid w:val="00E54FAF"/>
    <w:rsid w:val="00E55939"/>
    <w:rsid w:val="00E56CE9"/>
    <w:rsid w:val="00E57021"/>
    <w:rsid w:val="00E60F2A"/>
    <w:rsid w:val="00E613BA"/>
    <w:rsid w:val="00E61F4F"/>
    <w:rsid w:val="00E63223"/>
    <w:rsid w:val="00E63C69"/>
    <w:rsid w:val="00E65F1E"/>
    <w:rsid w:val="00E6609F"/>
    <w:rsid w:val="00E6669F"/>
    <w:rsid w:val="00E6737C"/>
    <w:rsid w:val="00E6739E"/>
    <w:rsid w:val="00E679E8"/>
    <w:rsid w:val="00E70198"/>
    <w:rsid w:val="00E70954"/>
    <w:rsid w:val="00E70B4A"/>
    <w:rsid w:val="00E70F54"/>
    <w:rsid w:val="00E718DC"/>
    <w:rsid w:val="00E71E47"/>
    <w:rsid w:val="00E72045"/>
    <w:rsid w:val="00E72326"/>
    <w:rsid w:val="00E724A8"/>
    <w:rsid w:val="00E72FA7"/>
    <w:rsid w:val="00E732F6"/>
    <w:rsid w:val="00E73D31"/>
    <w:rsid w:val="00E74C8D"/>
    <w:rsid w:val="00E75370"/>
    <w:rsid w:val="00E76D76"/>
    <w:rsid w:val="00E821D8"/>
    <w:rsid w:val="00E83151"/>
    <w:rsid w:val="00E831A1"/>
    <w:rsid w:val="00E8758D"/>
    <w:rsid w:val="00E87F36"/>
    <w:rsid w:val="00E90339"/>
    <w:rsid w:val="00E90FCD"/>
    <w:rsid w:val="00E95235"/>
    <w:rsid w:val="00E963BB"/>
    <w:rsid w:val="00E96686"/>
    <w:rsid w:val="00E96F37"/>
    <w:rsid w:val="00E971F6"/>
    <w:rsid w:val="00E975DA"/>
    <w:rsid w:val="00E979C1"/>
    <w:rsid w:val="00E97BD4"/>
    <w:rsid w:val="00E97F21"/>
    <w:rsid w:val="00EA0AB9"/>
    <w:rsid w:val="00EA0B20"/>
    <w:rsid w:val="00EA1804"/>
    <w:rsid w:val="00EA225F"/>
    <w:rsid w:val="00EA281F"/>
    <w:rsid w:val="00EA2E22"/>
    <w:rsid w:val="00EA3CF6"/>
    <w:rsid w:val="00EA3DB2"/>
    <w:rsid w:val="00EA4963"/>
    <w:rsid w:val="00EA4DE2"/>
    <w:rsid w:val="00EA6867"/>
    <w:rsid w:val="00EA6960"/>
    <w:rsid w:val="00EA6C40"/>
    <w:rsid w:val="00EA7FB7"/>
    <w:rsid w:val="00EB125C"/>
    <w:rsid w:val="00EB1793"/>
    <w:rsid w:val="00EB310C"/>
    <w:rsid w:val="00EB6BA3"/>
    <w:rsid w:val="00EB7EA3"/>
    <w:rsid w:val="00EC2D3C"/>
    <w:rsid w:val="00EC5BAE"/>
    <w:rsid w:val="00EC65AF"/>
    <w:rsid w:val="00EC6C38"/>
    <w:rsid w:val="00EC736B"/>
    <w:rsid w:val="00ED0D30"/>
    <w:rsid w:val="00ED2571"/>
    <w:rsid w:val="00ED3891"/>
    <w:rsid w:val="00ED5938"/>
    <w:rsid w:val="00ED595E"/>
    <w:rsid w:val="00ED6DA9"/>
    <w:rsid w:val="00ED6F5A"/>
    <w:rsid w:val="00EE16F3"/>
    <w:rsid w:val="00EE6BBC"/>
    <w:rsid w:val="00EF1115"/>
    <w:rsid w:val="00EF20B5"/>
    <w:rsid w:val="00EF4159"/>
    <w:rsid w:val="00EF52D9"/>
    <w:rsid w:val="00EF5738"/>
    <w:rsid w:val="00EF6DC3"/>
    <w:rsid w:val="00EF73E7"/>
    <w:rsid w:val="00EF7E4F"/>
    <w:rsid w:val="00F03677"/>
    <w:rsid w:val="00F03972"/>
    <w:rsid w:val="00F05454"/>
    <w:rsid w:val="00F06C09"/>
    <w:rsid w:val="00F07CA2"/>
    <w:rsid w:val="00F10569"/>
    <w:rsid w:val="00F11C47"/>
    <w:rsid w:val="00F13623"/>
    <w:rsid w:val="00F15468"/>
    <w:rsid w:val="00F1601C"/>
    <w:rsid w:val="00F160B9"/>
    <w:rsid w:val="00F16692"/>
    <w:rsid w:val="00F167C0"/>
    <w:rsid w:val="00F170EB"/>
    <w:rsid w:val="00F173EF"/>
    <w:rsid w:val="00F20D2D"/>
    <w:rsid w:val="00F21CFD"/>
    <w:rsid w:val="00F21E4E"/>
    <w:rsid w:val="00F22526"/>
    <w:rsid w:val="00F2396F"/>
    <w:rsid w:val="00F2517D"/>
    <w:rsid w:val="00F260A4"/>
    <w:rsid w:val="00F264FB"/>
    <w:rsid w:val="00F26D45"/>
    <w:rsid w:val="00F270FB"/>
    <w:rsid w:val="00F301A7"/>
    <w:rsid w:val="00F3084F"/>
    <w:rsid w:val="00F30880"/>
    <w:rsid w:val="00F30CC5"/>
    <w:rsid w:val="00F3170C"/>
    <w:rsid w:val="00F32C21"/>
    <w:rsid w:val="00F33600"/>
    <w:rsid w:val="00F344AD"/>
    <w:rsid w:val="00F3453A"/>
    <w:rsid w:val="00F353E5"/>
    <w:rsid w:val="00F35CA8"/>
    <w:rsid w:val="00F35DD7"/>
    <w:rsid w:val="00F36E60"/>
    <w:rsid w:val="00F3711E"/>
    <w:rsid w:val="00F373A3"/>
    <w:rsid w:val="00F41B27"/>
    <w:rsid w:val="00F423E0"/>
    <w:rsid w:val="00F424D8"/>
    <w:rsid w:val="00F4296D"/>
    <w:rsid w:val="00F42C1C"/>
    <w:rsid w:val="00F4469F"/>
    <w:rsid w:val="00F46800"/>
    <w:rsid w:val="00F46AC5"/>
    <w:rsid w:val="00F4716E"/>
    <w:rsid w:val="00F520A1"/>
    <w:rsid w:val="00F53AB3"/>
    <w:rsid w:val="00F53B31"/>
    <w:rsid w:val="00F5451F"/>
    <w:rsid w:val="00F54FC4"/>
    <w:rsid w:val="00F55F6D"/>
    <w:rsid w:val="00F569A2"/>
    <w:rsid w:val="00F56D29"/>
    <w:rsid w:val="00F6049D"/>
    <w:rsid w:val="00F611CC"/>
    <w:rsid w:val="00F6184F"/>
    <w:rsid w:val="00F62B7A"/>
    <w:rsid w:val="00F64DFE"/>
    <w:rsid w:val="00F65CEF"/>
    <w:rsid w:val="00F664D5"/>
    <w:rsid w:val="00F70464"/>
    <w:rsid w:val="00F70D2B"/>
    <w:rsid w:val="00F71EE9"/>
    <w:rsid w:val="00F73666"/>
    <w:rsid w:val="00F73CD2"/>
    <w:rsid w:val="00F83D98"/>
    <w:rsid w:val="00F84593"/>
    <w:rsid w:val="00F85852"/>
    <w:rsid w:val="00F878A8"/>
    <w:rsid w:val="00F916CE"/>
    <w:rsid w:val="00F91B5F"/>
    <w:rsid w:val="00F925AA"/>
    <w:rsid w:val="00F927AA"/>
    <w:rsid w:val="00F92A49"/>
    <w:rsid w:val="00F92B8E"/>
    <w:rsid w:val="00F936D1"/>
    <w:rsid w:val="00F936F9"/>
    <w:rsid w:val="00F9516D"/>
    <w:rsid w:val="00F962D6"/>
    <w:rsid w:val="00F97286"/>
    <w:rsid w:val="00F97535"/>
    <w:rsid w:val="00FA065D"/>
    <w:rsid w:val="00FA13D3"/>
    <w:rsid w:val="00FA1827"/>
    <w:rsid w:val="00FA419D"/>
    <w:rsid w:val="00FA66E2"/>
    <w:rsid w:val="00FA6BFE"/>
    <w:rsid w:val="00FA6ED3"/>
    <w:rsid w:val="00FA70B2"/>
    <w:rsid w:val="00FA7452"/>
    <w:rsid w:val="00FA7857"/>
    <w:rsid w:val="00FB0270"/>
    <w:rsid w:val="00FB043E"/>
    <w:rsid w:val="00FB1913"/>
    <w:rsid w:val="00FB21FC"/>
    <w:rsid w:val="00FB3722"/>
    <w:rsid w:val="00FB465D"/>
    <w:rsid w:val="00FB55D9"/>
    <w:rsid w:val="00FB6A12"/>
    <w:rsid w:val="00FC0664"/>
    <w:rsid w:val="00FC5E1A"/>
    <w:rsid w:val="00FC6572"/>
    <w:rsid w:val="00FC65CD"/>
    <w:rsid w:val="00FC672F"/>
    <w:rsid w:val="00FC6CC6"/>
    <w:rsid w:val="00FC7A54"/>
    <w:rsid w:val="00FC7AE9"/>
    <w:rsid w:val="00FD0710"/>
    <w:rsid w:val="00FD126B"/>
    <w:rsid w:val="00FD3661"/>
    <w:rsid w:val="00FD3C49"/>
    <w:rsid w:val="00FD4562"/>
    <w:rsid w:val="00FD5355"/>
    <w:rsid w:val="00FD616D"/>
    <w:rsid w:val="00FD620B"/>
    <w:rsid w:val="00FE09E3"/>
    <w:rsid w:val="00FE123C"/>
    <w:rsid w:val="00FE1481"/>
    <w:rsid w:val="00FE196E"/>
    <w:rsid w:val="00FE1F81"/>
    <w:rsid w:val="00FE2188"/>
    <w:rsid w:val="00FE5CC9"/>
    <w:rsid w:val="00FE6C5E"/>
    <w:rsid w:val="00FE6DEF"/>
    <w:rsid w:val="00FF0785"/>
    <w:rsid w:val="00FF11DD"/>
    <w:rsid w:val="00FF1379"/>
    <w:rsid w:val="00FF1929"/>
    <w:rsid w:val="00FF2937"/>
    <w:rsid w:val="00FF38DB"/>
    <w:rsid w:val="00FF38F2"/>
    <w:rsid w:val="00FF3D8D"/>
    <w:rsid w:val="00FF4D67"/>
    <w:rsid w:val="00FF723E"/>
    <w:rsid w:val="00FF731B"/>
    <w:rsid w:val="00FF7366"/>
    <w:rsid w:val="00FF7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621CE"/>
  <w15:docId w15:val="{B56DB9B0-C6E4-4154-812F-5A2FF5DB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IE" w:bidi="ar-SA"/>
      </w:rPr>
    </w:rPrDefault>
    <w:pPrDefault>
      <w:pPr>
        <w:spacing w:before="120" w:after="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40"/>
    <w:rPr>
      <w:rFonts w:ascii="Arial" w:hAnsi="Arial"/>
      <w:sz w:val="20"/>
      <w:lang w:eastAsia="en-US"/>
    </w:rPr>
  </w:style>
  <w:style w:type="paragraph" w:styleId="Heading1">
    <w:name w:val="heading 1"/>
    <w:basedOn w:val="Normal"/>
    <w:next w:val="Normal"/>
    <w:link w:val="Heading1Char"/>
    <w:qFormat/>
    <w:locked/>
    <w:rsid w:val="00B53908"/>
    <w:pPr>
      <w:keepNext/>
      <w:jc w:val="center"/>
      <w:outlineLvl w:val="0"/>
    </w:pPr>
    <w:rPr>
      <w:rFonts w:cs="Arial"/>
      <w:b/>
      <w:szCs w:val="18"/>
    </w:rPr>
  </w:style>
  <w:style w:type="paragraph" w:styleId="Heading2">
    <w:name w:val="heading 2"/>
    <w:basedOn w:val="Normal"/>
    <w:next w:val="Normal"/>
    <w:link w:val="Heading2Char"/>
    <w:unhideWhenUsed/>
    <w:qFormat/>
    <w:locked/>
    <w:rsid w:val="001B3DD1"/>
    <w:pPr>
      <w:keepNext/>
      <w:jc w:val="both"/>
      <w:outlineLvl w:val="1"/>
    </w:pPr>
    <w:rPr>
      <w:rFonts w:cs="Arial"/>
      <w:i/>
      <w:szCs w:val="18"/>
    </w:rPr>
  </w:style>
  <w:style w:type="paragraph" w:styleId="Heading3">
    <w:name w:val="heading 3"/>
    <w:basedOn w:val="Normal"/>
    <w:next w:val="Normal"/>
    <w:link w:val="Heading3Char"/>
    <w:unhideWhenUsed/>
    <w:qFormat/>
    <w:locked/>
    <w:rsid w:val="009A2C84"/>
    <w:pPr>
      <w:keepNext/>
      <w:spacing w:before="0" w:after="0"/>
      <w:outlineLvl w:val="2"/>
    </w:pPr>
    <w:rPr>
      <w:b/>
      <w:szCs w:val="20"/>
    </w:rPr>
  </w:style>
  <w:style w:type="paragraph" w:styleId="Heading4">
    <w:name w:val="heading 4"/>
    <w:basedOn w:val="Normal"/>
    <w:next w:val="Normal"/>
    <w:link w:val="Heading4Char"/>
    <w:unhideWhenUsed/>
    <w:qFormat/>
    <w:locked/>
    <w:rsid w:val="00464604"/>
    <w:pPr>
      <w:keepNext/>
      <w:ind w:left="-9"/>
      <w:jc w:val="both"/>
      <w:outlineLvl w:val="3"/>
    </w:pPr>
    <w:rPr>
      <w:b/>
    </w:rPr>
  </w:style>
  <w:style w:type="paragraph" w:styleId="Heading5">
    <w:name w:val="heading 5"/>
    <w:basedOn w:val="Normal"/>
    <w:next w:val="Normal"/>
    <w:link w:val="Heading5Char"/>
    <w:unhideWhenUsed/>
    <w:qFormat/>
    <w:locked/>
    <w:rsid w:val="00FE09E3"/>
    <w:pPr>
      <w:keepNext/>
      <w:jc w:val="center"/>
      <w:outlineLvl w:val="4"/>
    </w:pPr>
  </w:style>
  <w:style w:type="paragraph" w:styleId="Heading6">
    <w:name w:val="heading 6"/>
    <w:basedOn w:val="Normal"/>
    <w:next w:val="Normal"/>
    <w:link w:val="Heading6Char"/>
    <w:unhideWhenUsed/>
    <w:qFormat/>
    <w:locked/>
    <w:rsid w:val="00FF38F2"/>
    <w:pPr>
      <w:keepNext/>
      <w:tabs>
        <w:tab w:val="left" w:pos="3402"/>
        <w:tab w:val="left" w:pos="6237"/>
      </w:tabs>
      <w:spacing w:before="40" w:after="40"/>
      <w:outlineLvl w:val="5"/>
    </w:pPr>
    <w:rPr>
      <w:b/>
      <w:bCs/>
      <w:sz w:val="22"/>
    </w:rPr>
  </w:style>
  <w:style w:type="paragraph" w:styleId="Heading7">
    <w:name w:val="heading 7"/>
    <w:basedOn w:val="Normal"/>
    <w:next w:val="Normal"/>
    <w:link w:val="Heading7Char"/>
    <w:unhideWhenUsed/>
    <w:qFormat/>
    <w:locked/>
    <w:rsid w:val="004C7394"/>
    <w:pPr>
      <w:keepNext/>
      <w:spacing w:before="240" w:after="240"/>
      <w:outlineLvl w:val="6"/>
    </w:pPr>
    <w:rPr>
      <w:rFonts w:ascii="Arial Bold" w:hAnsi="Arial Bold" w:cs="Arial"/>
      <w:b/>
      <w:smallCaps/>
      <w:color w:val="548DD4" w:themeColor="text2" w:themeTint="99"/>
      <w:sz w:val="32"/>
      <w:szCs w:val="24"/>
    </w:rPr>
  </w:style>
  <w:style w:type="paragraph" w:styleId="Heading8">
    <w:name w:val="heading 8"/>
    <w:basedOn w:val="Normal"/>
    <w:next w:val="Normal"/>
    <w:link w:val="Heading8Char"/>
    <w:unhideWhenUsed/>
    <w:qFormat/>
    <w:locked/>
    <w:rsid w:val="00FC672F"/>
    <w:pPr>
      <w:keepNext/>
      <w:jc w:val="center"/>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115F"/>
    <w:pPr>
      <w:tabs>
        <w:tab w:val="center" w:pos="4513"/>
        <w:tab w:val="right" w:pos="9026"/>
      </w:tabs>
    </w:pPr>
  </w:style>
  <w:style w:type="character" w:customStyle="1" w:styleId="HeaderChar">
    <w:name w:val="Header Char"/>
    <w:basedOn w:val="DefaultParagraphFont"/>
    <w:link w:val="Header"/>
    <w:uiPriority w:val="99"/>
    <w:locked/>
    <w:rsid w:val="0068115F"/>
    <w:rPr>
      <w:rFonts w:cs="Times New Roman"/>
    </w:rPr>
  </w:style>
  <w:style w:type="paragraph" w:styleId="Footer">
    <w:name w:val="footer"/>
    <w:basedOn w:val="Normal"/>
    <w:link w:val="FooterChar"/>
    <w:uiPriority w:val="99"/>
    <w:rsid w:val="0068115F"/>
    <w:pPr>
      <w:tabs>
        <w:tab w:val="center" w:pos="4513"/>
        <w:tab w:val="right" w:pos="9026"/>
      </w:tabs>
    </w:pPr>
  </w:style>
  <w:style w:type="character" w:customStyle="1" w:styleId="FooterChar">
    <w:name w:val="Footer Char"/>
    <w:basedOn w:val="DefaultParagraphFont"/>
    <w:link w:val="Footer"/>
    <w:uiPriority w:val="99"/>
    <w:locked/>
    <w:rsid w:val="0068115F"/>
    <w:rPr>
      <w:rFonts w:cs="Times New Roman"/>
    </w:rPr>
  </w:style>
  <w:style w:type="table" w:styleId="TableGrid">
    <w:name w:val="Table Grid"/>
    <w:basedOn w:val="TableNormal"/>
    <w:uiPriority w:val="99"/>
    <w:rsid w:val="00B037E1"/>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5F"/>
    <w:pPr>
      <w:ind w:left="720"/>
      <w:contextualSpacing/>
    </w:pPr>
  </w:style>
  <w:style w:type="paragraph" w:styleId="BalloonText">
    <w:name w:val="Balloon Text"/>
    <w:basedOn w:val="Normal"/>
    <w:link w:val="BalloonTextChar"/>
    <w:uiPriority w:val="99"/>
    <w:semiHidden/>
    <w:rsid w:val="00A16D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6D06"/>
    <w:rPr>
      <w:rFonts w:ascii="Tahoma" w:hAnsi="Tahoma" w:cs="Tahoma"/>
      <w:sz w:val="16"/>
      <w:szCs w:val="16"/>
    </w:rPr>
  </w:style>
  <w:style w:type="character" w:styleId="Hyperlink">
    <w:name w:val="Hyperlink"/>
    <w:basedOn w:val="DefaultParagraphFont"/>
    <w:uiPriority w:val="99"/>
    <w:unhideWhenUsed/>
    <w:rsid w:val="00DB236D"/>
    <w:rPr>
      <w:color w:val="0000FF" w:themeColor="hyperlink"/>
      <w:u w:val="single"/>
    </w:rPr>
  </w:style>
  <w:style w:type="paragraph" w:customStyle="1" w:styleId="TitleA">
    <w:name w:val="Title A"/>
    <w:basedOn w:val="Normal"/>
    <w:rsid w:val="008B214A"/>
    <w:pPr>
      <w:jc w:val="center"/>
    </w:pPr>
    <w:rPr>
      <w:rFonts w:ascii="Verdana Bold" w:eastAsiaTheme="minorHAnsi" w:hAnsi="Verdana Bold"/>
      <w:caps/>
      <w:color w:val="000000"/>
      <w:sz w:val="24"/>
      <w:szCs w:val="24"/>
    </w:rPr>
  </w:style>
  <w:style w:type="paragraph" w:styleId="BodyText">
    <w:name w:val="Body Text"/>
    <w:basedOn w:val="Normal"/>
    <w:link w:val="BodyTextChar"/>
    <w:uiPriority w:val="99"/>
    <w:unhideWhenUsed/>
    <w:rsid w:val="007E7D9B"/>
  </w:style>
  <w:style w:type="character" w:customStyle="1" w:styleId="BodyTextChar">
    <w:name w:val="Body Text Char"/>
    <w:basedOn w:val="DefaultParagraphFont"/>
    <w:link w:val="BodyText"/>
    <w:uiPriority w:val="99"/>
    <w:rsid w:val="007E7D9B"/>
    <w:rPr>
      <w:lang w:eastAsia="en-US"/>
    </w:rPr>
  </w:style>
  <w:style w:type="character" w:styleId="CommentReference">
    <w:name w:val="annotation reference"/>
    <w:basedOn w:val="DefaultParagraphFont"/>
    <w:uiPriority w:val="99"/>
    <w:semiHidden/>
    <w:unhideWhenUsed/>
    <w:rsid w:val="00523855"/>
    <w:rPr>
      <w:sz w:val="16"/>
      <w:szCs w:val="16"/>
    </w:rPr>
  </w:style>
  <w:style w:type="paragraph" w:styleId="CommentText">
    <w:name w:val="annotation text"/>
    <w:basedOn w:val="Normal"/>
    <w:link w:val="CommentTextChar"/>
    <w:uiPriority w:val="99"/>
    <w:unhideWhenUsed/>
    <w:rsid w:val="00523855"/>
    <w:rPr>
      <w:szCs w:val="20"/>
    </w:rPr>
  </w:style>
  <w:style w:type="character" w:customStyle="1" w:styleId="CommentTextChar">
    <w:name w:val="Comment Text Char"/>
    <w:basedOn w:val="DefaultParagraphFont"/>
    <w:link w:val="CommentText"/>
    <w:uiPriority w:val="99"/>
    <w:rsid w:val="00523855"/>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523855"/>
    <w:rPr>
      <w:b/>
      <w:bCs/>
    </w:rPr>
  </w:style>
  <w:style w:type="character" w:customStyle="1" w:styleId="CommentSubjectChar">
    <w:name w:val="Comment Subject Char"/>
    <w:basedOn w:val="CommentTextChar"/>
    <w:link w:val="CommentSubject"/>
    <w:uiPriority w:val="99"/>
    <w:semiHidden/>
    <w:rsid w:val="00523855"/>
    <w:rPr>
      <w:rFonts w:ascii="Arial" w:hAnsi="Arial"/>
      <w:b/>
      <w:bCs/>
      <w:sz w:val="20"/>
      <w:szCs w:val="20"/>
      <w:lang w:eastAsia="en-US"/>
    </w:rPr>
  </w:style>
  <w:style w:type="paragraph" w:styleId="Revision">
    <w:name w:val="Revision"/>
    <w:hidden/>
    <w:uiPriority w:val="99"/>
    <w:semiHidden/>
    <w:rsid w:val="00604992"/>
    <w:pPr>
      <w:spacing w:before="0" w:after="0"/>
    </w:pPr>
    <w:rPr>
      <w:rFonts w:ascii="Arial" w:hAnsi="Arial"/>
      <w:sz w:val="20"/>
      <w:lang w:eastAsia="en-US"/>
    </w:rPr>
  </w:style>
  <w:style w:type="paragraph" w:customStyle="1" w:styleId="TableParagraph">
    <w:name w:val="Table Paragraph"/>
    <w:basedOn w:val="Normal"/>
    <w:uiPriority w:val="1"/>
    <w:qFormat/>
    <w:rsid w:val="008B7F21"/>
    <w:pPr>
      <w:widowControl w:val="0"/>
      <w:spacing w:before="0" w:after="0"/>
    </w:pPr>
    <w:rPr>
      <w:rFonts w:asciiTheme="minorHAnsi" w:eastAsiaTheme="minorHAnsi" w:hAnsiTheme="minorHAnsi" w:cstheme="minorBidi"/>
      <w:sz w:val="22"/>
      <w:lang w:val="en-US"/>
    </w:rPr>
  </w:style>
  <w:style w:type="character" w:customStyle="1" w:styleId="Heading1Char">
    <w:name w:val="Heading 1 Char"/>
    <w:basedOn w:val="DefaultParagraphFont"/>
    <w:link w:val="Heading1"/>
    <w:rsid w:val="00B53908"/>
    <w:rPr>
      <w:rFonts w:ascii="Arial" w:hAnsi="Arial" w:cs="Arial"/>
      <w:b/>
      <w:sz w:val="20"/>
      <w:szCs w:val="18"/>
      <w:lang w:eastAsia="en-US"/>
    </w:rPr>
  </w:style>
  <w:style w:type="character" w:customStyle="1" w:styleId="Heading2Char">
    <w:name w:val="Heading 2 Char"/>
    <w:basedOn w:val="DefaultParagraphFont"/>
    <w:link w:val="Heading2"/>
    <w:rsid w:val="001B3DD1"/>
    <w:rPr>
      <w:rFonts w:ascii="Arial" w:hAnsi="Arial" w:cs="Arial"/>
      <w:i/>
      <w:sz w:val="20"/>
      <w:szCs w:val="18"/>
      <w:lang w:eastAsia="en-US"/>
    </w:rPr>
  </w:style>
  <w:style w:type="paragraph" w:styleId="BodyTextIndent">
    <w:name w:val="Body Text Indent"/>
    <w:basedOn w:val="Normal"/>
    <w:link w:val="BodyTextIndentChar"/>
    <w:uiPriority w:val="99"/>
    <w:unhideWhenUsed/>
    <w:rsid w:val="000C2066"/>
    <w:pPr>
      <w:ind w:left="376"/>
      <w:jc w:val="both"/>
    </w:pPr>
    <w:rPr>
      <w:rFonts w:cs="Arial"/>
      <w:szCs w:val="18"/>
    </w:rPr>
  </w:style>
  <w:style w:type="character" w:customStyle="1" w:styleId="BodyTextIndentChar">
    <w:name w:val="Body Text Indent Char"/>
    <w:basedOn w:val="DefaultParagraphFont"/>
    <w:link w:val="BodyTextIndent"/>
    <w:uiPriority w:val="99"/>
    <w:rsid w:val="000C2066"/>
    <w:rPr>
      <w:rFonts w:ascii="Arial" w:hAnsi="Arial" w:cs="Arial"/>
      <w:sz w:val="20"/>
      <w:szCs w:val="18"/>
      <w:lang w:eastAsia="en-US"/>
    </w:rPr>
  </w:style>
  <w:style w:type="character" w:customStyle="1" w:styleId="Heading3Char">
    <w:name w:val="Heading 3 Char"/>
    <w:basedOn w:val="DefaultParagraphFont"/>
    <w:link w:val="Heading3"/>
    <w:rsid w:val="009A2C84"/>
    <w:rPr>
      <w:rFonts w:ascii="Arial" w:hAnsi="Arial"/>
      <w:b/>
      <w:sz w:val="20"/>
      <w:szCs w:val="20"/>
      <w:lang w:eastAsia="en-US"/>
    </w:rPr>
  </w:style>
  <w:style w:type="character" w:customStyle="1" w:styleId="Heading4Char">
    <w:name w:val="Heading 4 Char"/>
    <w:basedOn w:val="DefaultParagraphFont"/>
    <w:link w:val="Heading4"/>
    <w:rsid w:val="00464604"/>
    <w:rPr>
      <w:rFonts w:ascii="Arial" w:hAnsi="Arial"/>
      <w:b/>
      <w:sz w:val="20"/>
      <w:lang w:eastAsia="en-US"/>
    </w:rPr>
  </w:style>
  <w:style w:type="character" w:customStyle="1" w:styleId="Heading5Char">
    <w:name w:val="Heading 5 Char"/>
    <w:basedOn w:val="DefaultParagraphFont"/>
    <w:link w:val="Heading5"/>
    <w:rsid w:val="00FE09E3"/>
    <w:rPr>
      <w:rFonts w:ascii="Arial" w:hAnsi="Arial"/>
      <w:sz w:val="20"/>
      <w:lang w:eastAsia="en-US"/>
    </w:rPr>
  </w:style>
  <w:style w:type="character" w:customStyle="1" w:styleId="Heading6Char">
    <w:name w:val="Heading 6 Char"/>
    <w:basedOn w:val="DefaultParagraphFont"/>
    <w:link w:val="Heading6"/>
    <w:rsid w:val="00FF38F2"/>
    <w:rPr>
      <w:rFonts w:ascii="Arial" w:hAnsi="Arial"/>
      <w:b/>
      <w:bCs/>
      <w:lang w:eastAsia="en-US"/>
    </w:rPr>
  </w:style>
  <w:style w:type="character" w:customStyle="1" w:styleId="Heading7Char">
    <w:name w:val="Heading 7 Char"/>
    <w:basedOn w:val="DefaultParagraphFont"/>
    <w:link w:val="Heading7"/>
    <w:rsid w:val="004C7394"/>
    <w:rPr>
      <w:rFonts w:ascii="Arial Bold" w:hAnsi="Arial Bold" w:cs="Arial"/>
      <w:b/>
      <w:smallCaps/>
      <w:color w:val="548DD4" w:themeColor="text2" w:themeTint="99"/>
      <w:sz w:val="32"/>
      <w:szCs w:val="24"/>
      <w:lang w:eastAsia="en-US"/>
    </w:rPr>
  </w:style>
  <w:style w:type="character" w:customStyle="1" w:styleId="Heading8Char">
    <w:name w:val="Heading 8 Char"/>
    <w:basedOn w:val="DefaultParagraphFont"/>
    <w:link w:val="Heading8"/>
    <w:rsid w:val="00FC672F"/>
    <w:rPr>
      <w:rFonts w:ascii="Arial" w:hAnsi="Arial"/>
      <w:i/>
      <w:i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374">
      <w:bodyDiv w:val="1"/>
      <w:marLeft w:val="0"/>
      <w:marRight w:val="0"/>
      <w:marTop w:val="0"/>
      <w:marBottom w:val="0"/>
      <w:divBdr>
        <w:top w:val="none" w:sz="0" w:space="0" w:color="auto"/>
        <w:left w:val="none" w:sz="0" w:space="0" w:color="auto"/>
        <w:bottom w:val="none" w:sz="0" w:space="0" w:color="auto"/>
        <w:right w:val="none" w:sz="0" w:space="0" w:color="auto"/>
      </w:divBdr>
    </w:div>
    <w:div w:id="56780239">
      <w:bodyDiv w:val="1"/>
      <w:marLeft w:val="0"/>
      <w:marRight w:val="0"/>
      <w:marTop w:val="0"/>
      <w:marBottom w:val="0"/>
      <w:divBdr>
        <w:top w:val="none" w:sz="0" w:space="0" w:color="auto"/>
        <w:left w:val="none" w:sz="0" w:space="0" w:color="auto"/>
        <w:bottom w:val="none" w:sz="0" w:space="0" w:color="auto"/>
        <w:right w:val="none" w:sz="0" w:space="0" w:color="auto"/>
      </w:divBdr>
      <w:divsChild>
        <w:div w:id="593589309">
          <w:marLeft w:val="547"/>
          <w:marRight w:val="0"/>
          <w:marTop w:val="120"/>
          <w:marBottom w:val="120"/>
          <w:divBdr>
            <w:top w:val="none" w:sz="0" w:space="0" w:color="auto"/>
            <w:left w:val="none" w:sz="0" w:space="0" w:color="auto"/>
            <w:bottom w:val="none" w:sz="0" w:space="0" w:color="auto"/>
            <w:right w:val="none" w:sz="0" w:space="0" w:color="auto"/>
          </w:divBdr>
        </w:div>
        <w:div w:id="806163326">
          <w:marLeft w:val="547"/>
          <w:marRight w:val="0"/>
          <w:marTop w:val="120"/>
          <w:marBottom w:val="120"/>
          <w:divBdr>
            <w:top w:val="none" w:sz="0" w:space="0" w:color="auto"/>
            <w:left w:val="none" w:sz="0" w:space="0" w:color="auto"/>
            <w:bottom w:val="none" w:sz="0" w:space="0" w:color="auto"/>
            <w:right w:val="none" w:sz="0" w:space="0" w:color="auto"/>
          </w:divBdr>
        </w:div>
        <w:div w:id="1389109349">
          <w:marLeft w:val="547"/>
          <w:marRight w:val="0"/>
          <w:marTop w:val="120"/>
          <w:marBottom w:val="120"/>
          <w:divBdr>
            <w:top w:val="none" w:sz="0" w:space="0" w:color="auto"/>
            <w:left w:val="none" w:sz="0" w:space="0" w:color="auto"/>
            <w:bottom w:val="none" w:sz="0" w:space="0" w:color="auto"/>
            <w:right w:val="none" w:sz="0" w:space="0" w:color="auto"/>
          </w:divBdr>
        </w:div>
      </w:divsChild>
    </w:div>
    <w:div w:id="243416971">
      <w:bodyDiv w:val="1"/>
      <w:marLeft w:val="0"/>
      <w:marRight w:val="0"/>
      <w:marTop w:val="0"/>
      <w:marBottom w:val="0"/>
      <w:divBdr>
        <w:top w:val="none" w:sz="0" w:space="0" w:color="auto"/>
        <w:left w:val="none" w:sz="0" w:space="0" w:color="auto"/>
        <w:bottom w:val="none" w:sz="0" w:space="0" w:color="auto"/>
        <w:right w:val="none" w:sz="0" w:space="0" w:color="auto"/>
      </w:divBdr>
    </w:div>
    <w:div w:id="253172313">
      <w:bodyDiv w:val="1"/>
      <w:marLeft w:val="0"/>
      <w:marRight w:val="0"/>
      <w:marTop w:val="0"/>
      <w:marBottom w:val="0"/>
      <w:divBdr>
        <w:top w:val="none" w:sz="0" w:space="0" w:color="auto"/>
        <w:left w:val="none" w:sz="0" w:space="0" w:color="auto"/>
        <w:bottom w:val="none" w:sz="0" w:space="0" w:color="auto"/>
        <w:right w:val="none" w:sz="0" w:space="0" w:color="auto"/>
      </w:divBdr>
      <w:divsChild>
        <w:div w:id="317853090">
          <w:marLeft w:val="994"/>
          <w:marRight w:val="0"/>
          <w:marTop w:val="60"/>
          <w:marBottom w:val="60"/>
          <w:divBdr>
            <w:top w:val="none" w:sz="0" w:space="0" w:color="auto"/>
            <w:left w:val="none" w:sz="0" w:space="0" w:color="auto"/>
            <w:bottom w:val="none" w:sz="0" w:space="0" w:color="auto"/>
            <w:right w:val="none" w:sz="0" w:space="0" w:color="auto"/>
          </w:divBdr>
        </w:div>
        <w:div w:id="688262678">
          <w:marLeft w:val="994"/>
          <w:marRight w:val="0"/>
          <w:marTop w:val="60"/>
          <w:marBottom w:val="60"/>
          <w:divBdr>
            <w:top w:val="none" w:sz="0" w:space="0" w:color="auto"/>
            <w:left w:val="none" w:sz="0" w:space="0" w:color="auto"/>
            <w:bottom w:val="none" w:sz="0" w:space="0" w:color="auto"/>
            <w:right w:val="none" w:sz="0" w:space="0" w:color="auto"/>
          </w:divBdr>
        </w:div>
        <w:div w:id="845706302">
          <w:marLeft w:val="994"/>
          <w:marRight w:val="0"/>
          <w:marTop w:val="60"/>
          <w:marBottom w:val="60"/>
          <w:divBdr>
            <w:top w:val="none" w:sz="0" w:space="0" w:color="auto"/>
            <w:left w:val="none" w:sz="0" w:space="0" w:color="auto"/>
            <w:bottom w:val="none" w:sz="0" w:space="0" w:color="auto"/>
            <w:right w:val="none" w:sz="0" w:space="0" w:color="auto"/>
          </w:divBdr>
        </w:div>
        <w:div w:id="871190894">
          <w:marLeft w:val="994"/>
          <w:marRight w:val="0"/>
          <w:marTop w:val="60"/>
          <w:marBottom w:val="60"/>
          <w:divBdr>
            <w:top w:val="none" w:sz="0" w:space="0" w:color="auto"/>
            <w:left w:val="none" w:sz="0" w:space="0" w:color="auto"/>
            <w:bottom w:val="none" w:sz="0" w:space="0" w:color="auto"/>
            <w:right w:val="none" w:sz="0" w:space="0" w:color="auto"/>
          </w:divBdr>
        </w:div>
        <w:div w:id="1217813818">
          <w:marLeft w:val="547"/>
          <w:marRight w:val="0"/>
          <w:marTop w:val="120"/>
          <w:marBottom w:val="120"/>
          <w:divBdr>
            <w:top w:val="none" w:sz="0" w:space="0" w:color="auto"/>
            <w:left w:val="none" w:sz="0" w:space="0" w:color="auto"/>
            <w:bottom w:val="none" w:sz="0" w:space="0" w:color="auto"/>
            <w:right w:val="none" w:sz="0" w:space="0" w:color="auto"/>
          </w:divBdr>
        </w:div>
        <w:div w:id="1615556668">
          <w:marLeft w:val="547"/>
          <w:marRight w:val="0"/>
          <w:marTop w:val="120"/>
          <w:marBottom w:val="120"/>
          <w:divBdr>
            <w:top w:val="none" w:sz="0" w:space="0" w:color="auto"/>
            <w:left w:val="none" w:sz="0" w:space="0" w:color="auto"/>
            <w:bottom w:val="none" w:sz="0" w:space="0" w:color="auto"/>
            <w:right w:val="none" w:sz="0" w:space="0" w:color="auto"/>
          </w:divBdr>
        </w:div>
        <w:div w:id="1701540754">
          <w:marLeft w:val="994"/>
          <w:marRight w:val="0"/>
          <w:marTop w:val="60"/>
          <w:marBottom w:val="60"/>
          <w:divBdr>
            <w:top w:val="none" w:sz="0" w:space="0" w:color="auto"/>
            <w:left w:val="none" w:sz="0" w:space="0" w:color="auto"/>
            <w:bottom w:val="none" w:sz="0" w:space="0" w:color="auto"/>
            <w:right w:val="none" w:sz="0" w:space="0" w:color="auto"/>
          </w:divBdr>
        </w:div>
      </w:divsChild>
    </w:div>
    <w:div w:id="292248472">
      <w:bodyDiv w:val="1"/>
      <w:marLeft w:val="0"/>
      <w:marRight w:val="0"/>
      <w:marTop w:val="0"/>
      <w:marBottom w:val="0"/>
      <w:divBdr>
        <w:top w:val="none" w:sz="0" w:space="0" w:color="auto"/>
        <w:left w:val="none" w:sz="0" w:space="0" w:color="auto"/>
        <w:bottom w:val="none" w:sz="0" w:space="0" w:color="auto"/>
        <w:right w:val="none" w:sz="0" w:space="0" w:color="auto"/>
      </w:divBdr>
    </w:div>
    <w:div w:id="469591397">
      <w:bodyDiv w:val="1"/>
      <w:marLeft w:val="0"/>
      <w:marRight w:val="0"/>
      <w:marTop w:val="0"/>
      <w:marBottom w:val="0"/>
      <w:divBdr>
        <w:top w:val="none" w:sz="0" w:space="0" w:color="auto"/>
        <w:left w:val="none" w:sz="0" w:space="0" w:color="auto"/>
        <w:bottom w:val="none" w:sz="0" w:space="0" w:color="auto"/>
        <w:right w:val="none" w:sz="0" w:space="0" w:color="auto"/>
      </w:divBdr>
    </w:div>
    <w:div w:id="551818366">
      <w:bodyDiv w:val="1"/>
      <w:marLeft w:val="0"/>
      <w:marRight w:val="0"/>
      <w:marTop w:val="0"/>
      <w:marBottom w:val="0"/>
      <w:divBdr>
        <w:top w:val="none" w:sz="0" w:space="0" w:color="auto"/>
        <w:left w:val="none" w:sz="0" w:space="0" w:color="auto"/>
        <w:bottom w:val="none" w:sz="0" w:space="0" w:color="auto"/>
        <w:right w:val="none" w:sz="0" w:space="0" w:color="auto"/>
      </w:divBdr>
    </w:div>
    <w:div w:id="795174980">
      <w:bodyDiv w:val="1"/>
      <w:marLeft w:val="0"/>
      <w:marRight w:val="0"/>
      <w:marTop w:val="0"/>
      <w:marBottom w:val="0"/>
      <w:divBdr>
        <w:top w:val="none" w:sz="0" w:space="0" w:color="auto"/>
        <w:left w:val="none" w:sz="0" w:space="0" w:color="auto"/>
        <w:bottom w:val="none" w:sz="0" w:space="0" w:color="auto"/>
        <w:right w:val="none" w:sz="0" w:space="0" w:color="auto"/>
      </w:divBdr>
    </w:div>
    <w:div w:id="897017769">
      <w:bodyDiv w:val="1"/>
      <w:marLeft w:val="0"/>
      <w:marRight w:val="0"/>
      <w:marTop w:val="0"/>
      <w:marBottom w:val="0"/>
      <w:divBdr>
        <w:top w:val="none" w:sz="0" w:space="0" w:color="auto"/>
        <w:left w:val="none" w:sz="0" w:space="0" w:color="auto"/>
        <w:bottom w:val="none" w:sz="0" w:space="0" w:color="auto"/>
        <w:right w:val="none" w:sz="0" w:space="0" w:color="auto"/>
      </w:divBdr>
    </w:div>
    <w:div w:id="1282495087">
      <w:bodyDiv w:val="1"/>
      <w:marLeft w:val="0"/>
      <w:marRight w:val="0"/>
      <w:marTop w:val="0"/>
      <w:marBottom w:val="0"/>
      <w:divBdr>
        <w:top w:val="none" w:sz="0" w:space="0" w:color="auto"/>
        <w:left w:val="none" w:sz="0" w:space="0" w:color="auto"/>
        <w:bottom w:val="none" w:sz="0" w:space="0" w:color="auto"/>
        <w:right w:val="none" w:sz="0" w:space="0" w:color="auto"/>
      </w:divBdr>
    </w:div>
    <w:div w:id="1438911009">
      <w:bodyDiv w:val="1"/>
      <w:marLeft w:val="0"/>
      <w:marRight w:val="0"/>
      <w:marTop w:val="0"/>
      <w:marBottom w:val="0"/>
      <w:divBdr>
        <w:top w:val="none" w:sz="0" w:space="0" w:color="auto"/>
        <w:left w:val="none" w:sz="0" w:space="0" w:color="auto"/>
        <w:bottom w:val="none" w:sz="0" w:space="0" w:color="auto"/>
        <w:right w:val="none" w:sz="0" w:space="0" w:color="auto"/>
      </w:divBdr>
    </w:div>
    <w:div w:id="1591353566">
      <w:bodyDiv w:val="1"/>
      <w:marLeft w:val="0"/>
      <w:marRight w:val="0"/>
      <w:marTop w:val="0"/>
      <w:marBottom w:val="0"/>
      <w:divBdr>
        <w:top w:val="none" w:sz="0" w:space="0" w:color="auto"/>
        <w:left w:val="none" w:sz="0" w:space="0" w:color="auto"/>
        <w:bottom w:val="none" w:sz="0" w:space="0" w:color="auto"/>
        <w:right w:val="none" w:sz="0" w:space="0" w:color="auto"/>
      </w:divBdr>
    </w:div>
    <w:div w:id="1630283028">
      <w:bodyDiv w:val="1"/>
      <w:marLeft w:val="0"/>
      <w:marRight w:val="0"/>
      <w:marTop w:val="0"/>
      <w:marBottom w:val="0"/>
      <w:divBdr>
        <w:top w:val="none" w:sz="0" w:space="0" w:color="auto"/>
        <w:left w:val="none" w:sz="0" w:space="0" w:color="auto"/>
        <w:bottom w:val="none" w:sz="0" w:space="0" w:color="auto"/>
        <w:right w:val="none" w:sz="0" w:space="0" w:color="auto"/>
      </w:divBdr>
    </w:div>
    <w:div w:id="200083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D7FDC9A341F4BBB164C15B62A500A" ma:contentTypeVersion="4" ma:contentTypeDescription="Create a new document." ma:contentTypeScope="" ma:versionID="06b90e05f8827f3850ca7014f1bf5feb">
  <xsd:schema xmlns:xsd="http://www.w3.org/2001/XMLSchema" xmlns:xs="http://www.w3.org/2001/XMLSchema" xmlns:p="http://schemas.microsoft.com/office/2006/metadata/properties" xmlns:ns3="bb7e4f27-05eb-4e8c-9d52-8c4a6f823c57" targetNamespace="http://schemas.microsoft.com/office/2006/metadata/properties" ma:root="true" ma:fieldsID="ac605cd0a95f14336ca2023a14ab75c5" ns3:_="">
    <xsd:import namespace="bb7e4f27-05eb-4e8c-9d52-8c4a6f823c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4f27-05eb-4e8c-9d52-8c4a6f823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8CE3-9135-4BC7-AF9E-2B737142D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e4f27-05eb-4e8c-9d52-8c4a6f823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EA60A-FAB6-4EE5-AAA5-42F6914E31AA}">
  <ds:schemaRefs>
    <ds:schemaRef ds:uri="http://schemas.microsoft.com/sharepoint/v3/contenttype/forms"/>
  </ds:schemaRefs>
</ds:datastoreItem>
</file>

<file path=customXml/itemProps3.xml><?xml version="1.0" encoding="utf-8"?>
<ds:datastoreItem xmlns:ds="http://schemas.openxmlformats.org/officeDocument/2006/customXml" ds:itemID="{A1C52E9F-8AFA-4397-9E48-3C72D69003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4BFCD3-123C-41BE-9212-C6A871FF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ORourke</dc:creator>
  <cp:keywords/>
  <dc:description/>
  <cp:lastModifiedBy>Elaine ORourke</cp:lastModifiedBy>
  <cp:revision>4</cp:revision>
  <cp:lastPrinted>2019-10-03T09:55:00Z</cp:lastPrinted>
  <dcterms:created xsi:type="dcterms:W3CDTF">2024-05-20T14:06:00Z</dcterms:created>
  <dcterms:modified xsi:type="dcterms:W3CDTF">2024-05-20T14:22:00Z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0x010100746D7FDC9A341F4BBB164C15B62A500A</vt:lpwstr>
  </property>
</Properties>
</file>